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103"/>
      </w:tblGrid>
      <w:tr w:rsidR="0064440E" w:rsidRPr="0007186A" w:rsidTr="002D2289">
        <w:tc>
          <w:tcPr>
            <w:tcW w:w="4503" w:type="dxa"/>
          </w:tcPr>
          <w:p w:rsidR="0064440E" w:rsidRPr="0007186A" w:rsidRDefault="0064440E" w:rsidP="002D2289">
            <w:pPr>
              <w:jc w:val="center"/>
              <w:rPr>
                <w:sz w:val="28"/>
                <w:szCs w:val="28"/>
              </w:rPr>
            </w:pPr>
          </w:p>
        </w:tc>
        <w:tc>
          <w:tcPr>
            <w:tcW w:w="5103" w:type="dxa"/>
          </w:tcPr>
          <w:p w:rsidR="0064440E" w:rsidRPr="0007186A" w:rsidRDefault="0064440E" w:rsidP="002D2289">
            <w:pPr>
              <w:jc w:val="center"/>
              <w:rPr>
                <w:sz w:val="28"/>
                <w:szCs w:val="28"/>
              </w:rPr>
            </w:pPr>
          </w:p>
        </w:tc>
      </w:tr>
    </w:tbl>
    <w:tbl>
      <w:tblPr>
        <w:tblW w:w="4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8930"/>
      </w:tblGrid>
      <w:tr w:rsidR="0064440E" w:rsidRPr="0007186A" w:rsidTr="002D2289">
        <w:trPr>
          <w:jc w:val="center"/>
        </w:trPr>
        <w:tc>
          <w:tcPr>
            <w:tcW w:w="9185" w:type="dxa"/>
            <w:tcBorders>
              <w:top w:val="nil"/>
              <w:left w:val="nil"/>
              <w:bottom w:val="nil"/>
              <w:right w:val="nil"/>
            </w:tcBorders>
          </w:tcPr>
          <w:p w:rsidR="0064440E" w:rsidRPr="00FA092C" w:rsidRDefault="0064440E" w:rsidP="002D2289">
            <w:pPr>
              <w:pStyle w:val="ConsPlusNormal"/>
              <w:ind w:left="5387"/>
              <w:jc w:val="right"/>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w:t>
            </w:r>
            <w:r w:rsidRPr="00FA092C">
              <w:rPr>
                <w:rFonts w:ascii="Times New Roman" w:eastAsiaTheme="minorHAnsi" w:hAnsi="Times New Roman" w:cs="Times New Roman"/>
                <w:sz w:val="28"/>
                <w:szCs w:val="28"/>
                <w:lang w:eastAsia="en-US"/>
              </w:rPr>
              <w:t>тверждено</w:t>
            </w:r>
          </w:p>
          <w:p w:rsidR="0064440E" w:rsidRPr="00FA092C" w:rsidRDefault="0064440E" w:rsidP="0064440E">
            <w:pPr>
              <w:jc w:val="right"/>
              <w:rPr>
                <w:sz w:val="28"/>
                <w:szCs w:val="28"/>
              </w:rPr>
            </w:pPr>
            <w:r>
              <w:rPr>
                <w:sz w:val="28"/>
                <w:szCs w:val="28"/>
              </w:rPr>
              <w:t>решением Собрания д</w:t>
            </w:r>
            <w:r w:rsidRPr="00FA092C">
              <w:rPr>
                <w:sz w:val="28"/>
                <w:szCs w:val="28"/>
              </w:rPr>
              <w:t>епутатов</w:t>
            </w:r>
          </w:p>
          <w:p w:rsidR="0064440E" w:rsidRDefault="0064440E" w:rsidP="002D2289">
            <w:pPr>
              <w:jc w:val="right"/>
              <w:rPr>
                <w:sz w:val="28"/>
                <w:szCs w:val="28"/>
              </w:rPr>
            </w:pPr>
            <w:r w:rsidRPr="00FA092C">
              <w:rPr>
                <w:sz w:val="28"/>
                <w:szCs w:val="28"/>
              </w:rPr>
              <w:t>Чебаркульского городского округа</w:t>
            </w:r>
          </w:p>
          <w:p w:rsidR="002D7713" w:rsidRDefault="002D7713" w:rsidP="002D7713">
            <w:pPr>
              <w:jc w:val="right"/>
              <w:rPr>
                <w:sz w:val="28"/>
                <w:szCs w:val="28"/>
              </w:rPr>
            </w:pPr>
            <w:r w:rsidRPr="00FA092C">
              <w:rPr>
                <w:sz w:val="28"/>
                <w:szCs w:val="28"/>
              </w:rPr>
              <w:t>от «</w:t>
            </w:r>
            <w:r>
              <w:rPr>
                <w:sz w:val="28"/>
                <w:szCs w:val="28"/>
              </w:rPr>
              <w:t xml:space="preserve"> </w:t>
            </w:r>
            <w:r w:rsidRPr="002D7713">
              <w:rPr>
                <w:sz w:val="28"/>
                <w:szCs w:val="28"/>
                <w:u w:val="single"/>
              </w:rPr>
              <w:t>05</w:t>
            </w:r>
            <w:r>
              <w:rPr>
                <w:sz w:val="28"/>
                <w:szCs w:val="28"/>
              </w:rPr>
              <w:t xml:space="preserve"> » </w:t>
            </w:r>
            <w:r w:rsidRPr="002D7713">
              <w:rPr>
                <w:sz w:val="28"/>
                <w:szCs w:val="28"/>
                <w:u w:val="single"/>
              </w:rPr>
              <w:t>декабря</w:t>
            </w:r>
            <w:r>
              <w:rPr>
                <w:sz w:val="28"/>
                <w:szCs w:val="28"/>
              </w:rPr>
              <w:t xml:space="preserve"> 20</w:t>
            </w:r>
            <w:r w:rsidRPr="002D7713">
              <w:rPr>
                <w:sz w:val="28"/>
                <w:szCs w:val="28"/>
                <w:u w:val="single"/>
              </w:rPr>
              <w:t>23</w:t>
            </w:r>
            <w:r>
              <w:rPr>
                <w:sz w:val="28"/>
                <w:szCs w:val="28"/>
              </w:rPr>
              <w:t xml:space="preserve"> г. № </w:t>
            </w:r>
            <w:r w:rsidRPr="002D7713">
              <w:rPr>
                <w:sz w:val="28"/>
                <w:szCs w:val="28"/>
                <w:u w:val="single"/>
              </w:rPr>
              <w:t>613</w:t>
            </w:r>
          </w:p>
          <w:p w:rsidR="0064440E" w:rsidRDefault="0064440E" w:rsidP="002D2289">
            <w:pPr>
              <w:ind w:hanging="12"/>
              <w:jc w:val="center"/>
              <w:rPr>
                <w:sz w:val="28"/>
                <w:szCs w:val="28"/>
              </w:rPr>
            </w:pPr>
          </w:p>
          <w:p w:rsidR="0064440E" w:rsidRDefault="0064440E" w:rsidP="002D2289">
            <w:pPr>
              <w:ind w:hanging="12"/>
              <w:jc w:val="center"/>
              <w:rPr>
                <w:sz w:val="28"/>
                <w:szCs w:val="28"/>
              </w:rPr>
            </w:pPr>
          </w:p>
          <w:p w:rsidR="0064440E" w:rsidRPr="0007186A" w:rsidRDefault="0064440E" w:rsidP="002D2289">
            <w:pPr>
              <w:ind w:hanging="12"/>
              <w:jc w:val="center"/>
              <w:rPr>
                <w:sz w:val="28"/>
                <w:szCs w:val="28"/>
              </w:rPr>
            </w:pPr>
            <w:r>
              <w:rPr>
                <w:sz w:val="28"/>
                <w:szCs w:val="28"/>
              </w:rPr>
              <w:t>Положение</w:t>
            </w:r>
            <w:r w:rsidRPr="0007186A">
              <w:rPr>
                <w:sz w:val="28"/>
                <w:szCs w:val="28"/>
              </w:rPr>
              <w:t xml:space="preserve"> о муниципальном земельном контроле </w:t>
            </w:r>
            <w:r>
              <w:rPr>
                <w:sz w:val="28"/>
                <w:szCs w:val="28"/>
              </w:rPr>
              <w:t>на территории Чебаркульского городского округа</w:t>
            </w:r>
          </w:p>
        </w:tc>
      </w:tr>
    </w:tbl>
    <w:p w:rsidR="0064440E" w:rsidRPr="0007186A" w:rsidRDefault="0064440E" w:rsidP="0064440E">
      <w:pPr>
        <w:pStyle w:val="a3"/>
        <w:ind w:left="0" w:firstLine="709"/>
        <w:jc w:val="center"/>
        <w:rPr>
          <w:b/>
          <w:sz w:val="28"/>
          <w:szCs w:val="28"/>
        </w:rPr>
      </w:pPr>
    </w:p>
    <w:p w:rsidR="0064440E" w:rsidRPr="0007186A" w:rsidRDefault="0064440E" w:rsidP="0064440E">
      <w:pPr>
        <w:pStyle w:val="a3"/>
        <w:ind w:left="0" w:firstLine="709"/>
        <w:jc w:val="center"/>
        <w:rPr>
          <w:b/>
          <w:sz w:val="28"/>
          <w:szCs w:val="28"/>
        </w:rPr>
      </w:pPr>
      <w:r w:rsidRPr="0007186A">
        <w:rPr>
          <w:b/>
          <w:sz w:val="28"/>
          <w:szCs w:val="28"/>
          <w:lang w:val="en-US"/>
        </w:rPr>
        <w:t xml:space="preserve">I. </w:t>
      </w:r>
      <w:r w:rsidRPr="0007186A">
        <w:rPr>
          <w:b/>
          <w:sz w:val="28"/>
          <w:szCs w:val="28"/>
        </w:rPr>
        <w:t>Общие положения</w:t>
      </w:r>
    </w:p>
    <w:p w:rsidR="0064440E" w:rsidRPr="007A2517" w:rsidRDefault="0064440E" w:rsidP="0064440E">
      <w:pPr>
        <w:ind w:firstLine="709"/>
        <w:jc w:val="center"/>
        <w:rPr>
          <w:sz w:val="28"/>
          <w:szCs w:val="28"/>
        </w:rPr>
      </w:pPr>
    </w:p>
    <w:p w:rsidR="0064440E" w:rsidRDefault="0064440E" w:rsidP="0064440E">
      <w:pPr>
        <w:pStyle w:val="a3"/>
        <w:numPr>
          <w:ilvl w:val="0"/>
          <w:numId w:val="1"/>
        </w:numPr>
        <w:shd w:val="clear" w:color="auto" w:fill="FFFFFF"/>
        <w:overflowPunct/>
        <w:autoSpaceDE/>
        <w:autoSpaceDN/>
        <w:adjustRightInd/>
        <w:spacing w:after="240"/>
        <w:ind w:left="0" w:firstLine="709"/>
        <w:jc w:val="both"/>
        <w:rPr>
          <w:color w:val="1A1A1A"/>
          <w:sz w:val="28"/>
          <w:szCs w:val="28"/>
        </w:rPr>
      </w:pPr>
      <w:r w:rsidRPr="00E10FFB">
        <w:rPr>
          <w:bCs/>
          <w:color w:val="000000" w:themeColor="text1"/>
          <w:sz w:val="28"/>
          <w:szCs w:val="28"/>
        </w:rPr>
        <w:t>Настоящее Положение</w:t>
      </w:r>
      <w:r w:rsidRPr="00E10FFB">
        <w:rPr>
          <w:color w:val="000000" w:themeColor="text1"/>
          <w:sz w:val="28"/>
          <w:szCs w:val="28"/>
        </w:rPr>
        <w:t xml:space="preserve"> о муниципальном</w:t>
      </w:r>
      <w:r>
        <w:rPr>
          <w:color w:val="000000" w:themeColor="text1"/>
          <w:sz w:val="28"/>
          <w:szCs w:val="28"/>
        </w:rPr>
        <w:t xml:space="preserve"> земельном</w:t>
      </w:r>
      <w:r w:rsidRPr="00E10FFB">
        <w:rPr>
          <w:color w:val="000000" w:themeColor="text1"/>
          <w:sz w:val="28"/>
          <w:szCs w:val="28"/>
        </w:rPr>
        <w:t xml:space="preserve"> контроле на территории Чебаркульского городского округа (далее - Положение) разработано в соответствии с </w:t>
      </w:r>
      <w:r>
        <w:rPr>
          <w:color w:val="000000" w:themeColor="text1"/>
          <w:sz w:val="28"/>
          <w:szCs w:val="28"/>
        </w:rPr>
        <w:t>Ф</w:t>
      </w:r>
      <w:r w:rsidRPr="00E10FFB">
        <w:rPr>
          <w:color w:val="000000" w:themeColor="text1"/>
          <w:sz w:val="28"/>
          <w:szCs w:val="28"/>
        </w:rPr>
        <w:t>еде</w:t>
      </w:r>
      <w:r>
        <w:rPr>
          <w:color w:val="000000" w:themeColor="text1"/>
          <w:sz w:val="28"/>
          <w:szCs w:val="28"/>
        </w:rPr>
        <w:t xml:space="preserve">ральными законами </w:t>
      </w:r>
      <w:r w:rsidRPr="00E10FFB">
        <w:rPr>
          <w:color w:val="000000" w:themeColor="text1"/>
          <w:sz w:val="28"/>
          <w:szCs w:val="28"/>
        </w:rPr>
        <w:t xml:space="preserve">№131-ФЗ от 06.10.2003 </w:t>
      </w:r>
      <w:r>
        <w:rPr>
          <w:color w:val="000000" w:themeColor="text1"/>
          <w:sz w:val="28"/>
          <w:szCs w:val="28"/>
        </w:rPr>
        <w:t xml:space="preserve">г. </w:t>
      </w:r>
      <w:r w:rsidRPr="00E10FFB">
        <w:rPr>
          <w:color w:val="000000" w:themeColor="text1"/>
          <w:sz w:val="28"/>
          <w:szCs w:val="28"/>
        </w:rPr>
        <w:t xml:space="preserve">"Об общих принципах организации местного самоуправления в Российской Федерации", №248-ФЗ от 31.07.2020 </w:t>
      </w:r>
      <w:r>
        <w:rPr>
          <w:color w:val="000000" w:themeColor="text1"/>
          <w:sz w:val="28"/>
          <w:szCs w:val="28"/>
        </w:rPr>
        <w:t>г.</w:t>
      </w:r>
      <w:r w:rsidRPr="00E10FFB">
        <w:rPr>
          <w:color w:val="000000" w:themeColor="text1"/>
          <w:sz w:val="28"/>
          <w:szCs w:val="28"/>
        </w:rPr>
        <w:t xml:space="preserve"> "О государственном контроле (надзоре) и </w:t>
      </w:r>
      <w:r>
        <w:rPr>
          <w:color w:val="000000" w:themeColor="text1"/>
          <w:sz w:val="28"/>
          <w:szCs w:val="28"/>
        </w:rPr>
        <w:t xml:space="preserve">муниципальном контроле в Российской Федерации", руководствуясь Уставом муниципального образования "Чебаркульский городской округ" </w:t>
      </w:r>
      <w:r>
        <w:rPr>
          <w:color w:val="1A1A1A"/>
          <w:sz w:val="28"/>
          <w:szCs w:val="28"/>
        </w:rPr>
        <w:t>п</w:t>
      </w:r>
      <w:r w:rsidRPr="00E10FFB">
        <w:rPr>
          <w:color w:val="1A1A1A"/>
          <w:sz w:val="28"/>
          <w:szCs w:val="28"/>
        </w:rPr>
        <w:t>ринят</w:t>
      </w:r>
      <w:r>
        <w:rPr>
          <w:color w:val="1A1A1A"/>
          <w:sz w:val="28"/>
          <w:szCs w:val="28"/>
        </w:rPr>
        <w:t>ым</w:t>
      </w:r>
      <w:r w:rsidRPr="00E10FFB">
        <w:rPr>
          <w:color w:val="1A1A1A"/>
          <w:sz w:val="28"/>
          <w:szCs w:val="28"/>
        </w:rPr>
        <w:t xml:space="preserve"> решением Собрания депутатовЧебаркульского городского округа№ 234от </w:t>
      </w:r>
      <w:r>
        <w:rPr>
          <w:color w:val="1A1A1A"/>
          <w:sz w:val="28"/>
          <w:szCs w:val="28"/>
        </w:rPr>
        <w:t xml:space="preserve">        02.08.</w:t>
      </w:r>
      <w:r w:rsidRPr="00E10FFB">
        <w:rPr>
          <w:color w:val="1A1A1A"/>
          <w:sz w:val="28"/>
          <w:szCs w:val="28"/>
        </w:rPr>
        <w:t xml:space="preserve">2011 г. </w:t>
      </w:r>
    </w:p>
    <w:p w:rsidR="0064440E" w:rsidRDefault="0064440E" w:rsidP="0064440E">
      <w:pPr>
        <w:pStyle w:val="a3"/>
        <w:numPr>
          <w:ilvl w:val="0"/>
          <w:numId w:val="1"/>
        </w:numPr>
        <w:overflowPunct/>
        <w:ind w:left="0" w:firstLine="709"/>
        <w:jc w:val="both"/>
        <w:rPr>
          <w:sz w:val="28"/>
          <w:szCs w:val="28"/>
        </w:rPr>
      </w:pPr>
      <w:r w:rsidRPr="0007186A">
        <w:rPr>
          <w:bCs/>
          <w:sz w:val="28"/>
          <w:szCs w:val="28"/>
        </w:rPr>
        <w:t>Предметом</w:t>
      </w:r>
      <w:r w:rsidRPr="00D16BA0">
        <w:rPr>
          <w:sz w:val="28"/>
          <w:szCs w:val="28"/>
        </w:rPr>
        <w:t>муниципального земельного контроля</w:t>
      </w:r>
      <w:r w:rsidRPr="0007186A">
        <w:rPr>
          <w:sz w:val="28"/>
          <w:szCs w:val="28"/>
        </w:rPr>
        <w:t xml:space="preserve"> является соблюдение юридическими,</w:t>
      </w:r>
      <w:r>
        <w:rPr>
          <w:sz w:val="28"/>
          <w:szCs w:val="28"/>
        </w:rPr>
        <w:t xml:space="preserve"> физическими лицами и</w:t>
      </w:r>
      <w:r w:rsidRPr="0007186A">
        <w:rPr>
          <w:sz w:val="28"/>
          <w:szCs w:val="28"/>
        </w:rPr>
        <w:t xml:space="preserve"> инд</w:t>
      </w:r>
      <w:r>
        <w:rPr>
          <w:sz w:val="28"/>
          <w:szCs w:val="28"/>
        </w:rPr>
        <w:t xml:space="preserve">ивидуальными предпринимателями </w:t>
      </w:r>
      <w:r w:rsidRPr="0007186A">
        <w:rPr>
          <w:sz w:val="28"/>
          <w:szCs w:val="28"/>
        </w:rPr>
        <w:t>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64440E" w:rsidRDefault="0064440E" w:rsidP="0064440E">
      <w:pPr>
        <w:pStyle w:val="a3"/>
        <w:numPr>
          <w:ilvl w:val="0"/>
          <w:numId w:val="1"/>
        </w:numPr>
        <w:tabs>
          <w:tab w:val="left" w:pos="567"/>
        </w:tabs>
        <w:overflowPunct/>
        <w:ind w:left="0" w:firstLine="709"/>
        <w:jc w:val="both"/>
        <w:rPr>
          <w:sz w:val="28"/>
          <w:szCs w:val="28"/>
        </w:rPr>
      </w:pPr>
      <w:r>
        <w:rPr>
          <w:sz w:val="28"/>
          <w:szCs w:val="28"/>
        </w:rPr>
        <w:t>Объектами муниципального контроля (далее - объект контроля) являются:</w:t>
      </w:r>
    </w:p>
    <w:p w:rsidR="0064440E" w:rsidRDefault="0064440E" w:rsidP="0064440E">
      <w:pPr>
        <w:pStyle w:val="a3"/>
        <w:tabs>
          <w:tab w:val="left" w:pos="567"/>
        </w:tabs>
        <w:ind w:left="0" w:firstLine="709"/>
        <w:jc w:val="both"/>
        <w:rPr>
          <w:sz w:val="28"/>
          <w:szCs w:val="28"/>
        </w:rPr>
      </w:pPr>
      <w:r>
        <w:rPr>
          <w:sz w:val="28"/>
          <w:szCs w:val="28"/>
        </w:rPr>
        <w:t xml:space="preserve">1) </w:t>
      </w:r>
      <w:r w:rsidRPr="00CA31CC">
        <w:rPr>
          <w:sz w:val="28"/>
          <w:szCs w:val="28"/>
        </w:rPr>
        <w:t xml:space="preserve">деятельность, действия (бездействие) контролируемых лиц в сфере </w:t>
      </w:r>
      <w:r>
        <w:rPr>
          <w:sz w:val="28"/>
          <w:szCs w:val="28"/>
        </w:rPr>
        <w:t xml:space="preserve">земельного законодательствана </w:t>
      </w:r>
      <w:r w:rsidRPr="00CA31CC">
        <w:rPr>
          <w:sz w:val="28"/>
          <w:szCs w:val="28"/>
        </w:rPr>
        <w:t xml:space="preserve">территории Чебаркульского городского округа,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64440E" w:rsidRDefault="0064440E" w:rsidP="0064440E">
      <w:pPr>
        <w:pStyle w:val="a3"/>
        <w:tabs>
          <w:tab w:val="left" w:pos="567"/>
        </w:tabs>
        <w:ind w:left="0" w:firstLine="709"/>
        <w:jc w:val="both"/>
        <w:rPr>
          <w:sz w:val="28"/>
          <w:szCs w:val="28"/>
        </w:rPr>
      </w:pPr>
      <w:r w:rsidRPr="005A1238">
        <w:rPr>
          <w:rFonts w:eastAsiaTheme="minorEastAsia"/>
          <w:sz w:val="28"/>
          <w:szCs w:val="28"/>
        </w:rPr>
        <w:t>2) результаты деятельности контролируемых лиц</w:t>
      </w:r>
      <w:r>
        <w:rPr>
          <w:rFonts w:eastAsiaTheme="minorEastAsia"/>
          <w:sz w:val="28"/>
          <w:szCs w:val="28"/>
        </w:rPr>
        <w:t xml:space="preserve"> к </w:t>
      </w:r>
      <w:r w:rsidRPr="00E63615">
        <w:rPr>
          <w:sz w:val="28"/>
          <w:szCs w:val="28"/>
        </w:rPr>
        <w:t>объект</w:t>
      </w:r>
      <w:r>
        <w:rPr>
          <w:sz w:val="28"/>
          <w:szCs w:val="28"/>
        </w:rPr>
        <w:t>ам</w:t>
      </w:r>
      <w:r w:rsidRPr="00E63615">
        <w:rPr>
          <w:sz w:val="28"/>
          <w:szCs w:val="28"/>
        </w:rPr>
        <w:t xml:space="preserve"> земельных отношений (земли, земельные участки или части земельных участков), расположенные в границах муниципального образования, </w:t>
      </w:r>
      <w:r>
        <w:rPr>
          <w:sz w:val="28"/>
          <w:szCs w:val="28"/>
        </w:rPr>
        <w:t xml:space="preserve">к </w:t>
      </w:r>
      <w:r w:rsidRPr="00E63615">
        <w:rPr>
          <w:sz w:val="28"/>
          <w:szCs w:val="28"/>
        </w:rPr>
        <w:t>которым предъявляются обязательные требования,а также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4440E" w:rsidRDefault="0064440E" w:rsidP="0064440E">
      <w:pPr>
        <w:pStyle w:val="a8"/>
        <w:numPr>
          <w:ilvl w:val="0"/>
          <w:numId w:val="1"/>
        </w:numPr>
        <w:tabs>
          <w:tab w:val="left" w:pos="567"/>
        </w:tabs>
        <w:spacing w:before="0" w:beforeAutospacing="0" w:after="0" w:afterAutospacing="0"/>
        <w:ind w:firstLine="709"/>
        <w:jc w:val="both"/>
        <w:rPr>
          <w:rFonts w:eastAsiaTheme="minorEastAsia"/>
          <w:sz w:val="28"/>
          <w:szCs w:val="28"/>
        </w:rPr>
      </w:pPr>
      <w:r w:rsidRPr="00CA31CC">
        <w:rPr>
          <w:rFonts w:eastAsiaTheme="minorEastAsia"/>
          <w:sz w:val="28"/>
          <w:szCs w:val="28"/>
        </w:rPr>
        <w:t xml:space="preserve">Учет объектов контроля осуществляется посредством </w:t>
      </w:r>
      <w:r>
        <w:rPr>
          <w:rFonts w:eastAsiaTheme="minorEastAsia"/>
          <w:sz w:val="28"/>
          <w:szCs w:val="28"/>
        </w:rPr>
        <w:t>введения</w:t>
      </w:r>
      <w:r w:rsidRPr="00CA31CC">
        <w:rPr>
          <w:rFonts w:eastAsiaTheme="minorEastAsia"/>
          <w:sz w:val="28"/>
          <w:szCs w:val="28"/>
        </w:rPr>
        <w:t>:</w:t>
      </w:r>
    </w:p>
    <w:p w:rsidR="0064440E" w:rsidRDefault="0064440E" w:rsidP="0064440E">
      <w:pPr>
        <w:pStyle w:val="a8"/>
        <w:tabs>
          <w:tab w:val="left" w:pos="567"/>
        </w:tabs>
        <w:spacing w:before="0" w:beforeAutospacing="0" w:after="0" w:afterAutospacing="0"/>
        <w:ind w:firstLine="709"/>
        <w:jc w:val="both"/>
        <w:rPr>
          <w:rFonts w:eastAsiaTheme="minorEastAsia"/>
          <w:sz w:val="28"/>
          <w:szCs w:val="28"/>
        </w:rPr>
      </w:pPr>
      <w:r>
        <w:rPr>
          <w:rFonts w:eastAsiaTheme="minorEastAsia"/>
          <w:sz w:val="28"/>
          <w:szCs w:val="28"/>
        </w:rPr>
        <w:t xml:space="preserve">1) </w:t>
      </w:r>
      <w:r w:rsidRPr="00542AD7">
        <w:rPr>
          <w:rFonts w:eastAsiaTheme="minorEastAsia"/>
          <w:sz w:val="28"/>
          <w:szCs w:val="28"/>
        </w:rPr>
        <w:t xml:space="preserve">единого реестра контрольных </w:t>
      </w:r>
      <w:r>
        <w:rPr>
          <w:rFonts w:eastAsiaTheme="minorEastAsia"/>
          <w:sz w:val="28"/>
          <w:szCs w:val="28"/>
        </w:rPr>
        <w:t xml:space="preserve">(надзорных) </w:t>
      </w:r>
      <w:r w:rsidRPr="00542AD7">
        <w:rPr>
          <w:rFonts w:eastAsiaTheme="minorEastAsia"/>
          <w:sz w:val="28"/>
          <w:szCs w:val="28"/>
        </w:rPr>
        <w:t>мероприятий;</w:t>
      </w:r>
    </w:p>
    <w:p w:rsidR="0064440E" w:rsidRPr="005A1238" w:rsidRDefault="0064440E" w:rsidP="0064440E">
      <w:pPr>
        <w:pStyle w:val="a8"/>
        <w:tabs>
          <w:tab w:val="left" w:pos="567"/>
        </w:tabs>
        <w:spacing w:before="0" w:beforeAutospacing="0" w:after="0" w:afterAutospacing="0"/>
        <w:ind w:firstLine="709"/>
        <w:jc w:val="both"/>
        <w:rPr>
          <w:rFonts w:eastAsiaTheme="minorEastAsia"/>
          <w:sz w:val="28"/>
          <w:szCs w:val="28"/>
        </w:rPr>
      </w:pPr>
      <w:r>
        <w:rPr>
          <w:rFonts w:eastAsiaTheme="minorEastAsia"/>
          <w:sz w:val="28"/>
          <w:szCs w:val="28"/>
        </w:rPr>
        <w:t xml:space="preserve">2) </w:t>
      </w:r>
      <w:r w:rsidRPr="00542AD7">
        <w:rPr>
          <w:rFonts w:eastAsiaTheme="minorEastAsia"/>
          <w:sz w:val="28"/>
          <w:szCs w:val="28"/>
        </w:rPr>
        <w:t>иных государственных и муниципальных информационных систем пут</w:t>
      </w:r>
      <w:r w:rsidRPr="005A1238">
        <w:rPr>
          <w:rFonts w:eastAsiaTheme="minorEastAsia"/>
          <w:sz w:val="28"/>
          <w:szCs w:val="28"/>
        </w:rPr>
        <w:t>ем межведомственного информационного взаимодействия;</w:t>
      </w:r>
    </w:p>
    <w:p w:rsidR="0064440E" w:rsidRPr="005A1238" w:rsidRDefault="0064440E" w:rsidP="0064440E">
      <w:pPr>
        <w:pStyle w:val="a8"/>
        <w:tabs>
          <w:tab w:val="left" w:pos="567"/>
        </w:tabs>
        <w:spacing w:before="0" w:beforeAutospacing="0" w:after="0" w:afterAutospacing="0"/>
        <w:ind w:firstLine="709"/>
        <w:jc w:val="both"/>
        <w:rPr>
          <w:rFonts w:eastAsiaTheme="minorEastAsia"/>
          <w:sz w:val="28"/>
          <w:szCs w:val="28"/>
        </w:rPr>
      </w:pPr>
      <w:r w:rsidRPr="005A1238">
        <w:rPr>
          <w:rFonts w:eastAsiaTheme="minorEastAsia"/>
          <w:sz w:val="28"/>
          <w:szCs w:val="28"/>
        </w:rPr>
        <w:lastRenderedPageBreak/>
        <w:t>3) в соответствии с частью 2 статьи 16 и частью 5 стат</w:t>
      </w:r>
      <w:r>
        <w:rPr>
          <w:rFonts w:eastAsiaTheme="minorEastAsia"/>
          <w:sz w:val="28"/>
          <w:szCs w:val="28"/>
        </w:rPr>
        <w:t>ьи 17 Федерального закона от 31.07.</w:t>
      </w:r>
      <w:r w:rsidRPr="005A1238">
        <w:rPr>
          <w:rFonts w:eastAsiaTheme="minorEastAsia"/>
          <w:sz w:val="28"/>
          <w:szCs w:val="28"/>
        </w:rPr>
        <w:t xml:space="preserve">2020 г. № 248-ФЗ "О государственном контроле (надзоре) и муниципальном контроле в Российской Федерации" (далее </w:t>
      </w:r>
      <w:r>
        <w:rPr>
          <w:rFonts w:eastAsiaTheme="minorEastAsia"/>
          <w:sz w:val="28"/>
          <w:szCs w:val="28"/>
        </w:rPr>
        <w:t xml:space="preserve">по тексту </w:t>
      </w:r>
      <w:r w:rsidRPr="005A1238">
        <w:rPr>
          <w:rFonts w:eastAsiaTheme="minorEastAsia"/>
          <w:sz w:val="28"/>
          <w:szCs w:val="28"/>
        </w:rPr>
        <w:t>-Федеральный закон№ 248-ФЗ) ведется учет объектов формой собственного учета.</w:t>
      </w:r>
    </w:p>
    <w:p w:rsidR="0064440E" w:rsidRPr="0023506F" w:rsidRDefault="0064440E" w:rsidP="0064440E">
      <w:pPr>
        <w:pStyle w:val="a3"/>
        <w:numPr>
          <w:ilvl w:val="0"/>
          <w:numId w:val="1"/>
        </w:numPr>
        <w:tabs>
          <w:tab w:val="left" w:pos="567"/>
        </w:tabs>
        <w:overflowPunct/>
        <w:autoSpaceDE/>
        <w:autoSpaceDN/>
        <w:adjustRightInd/>
        <w:ind w:left="0" w:firstLine="709"/>
        <w:jc w:val="both"/>
        <w:rPr>
          <w:sz w:val="28"/>
          <w:szCs w:val="28"/>
        </w:rPr>
      </w:pPr>
      <w:r w:rsidRPr="0023506F">
        <w:rPr>
          <w:sz w:val="28"/>
          <w:szCs w:val="28"/>
        </w:rPr>
        <w:t xml:space="preserve">Муниципальный </w:t>
      </w:r>
      <w:r>
        <w:rPr>
          <w:sz w:val="28"/>
          <w:szCs w:val="28"/>
        </w:rPr>
        <w:t xml:space="preserve">земельный </w:t>
      </w:r>
      <w:r w:rsidRPr="0023506F">
        <w:rPr>
          <w:sz w:val="28"/>
          <w:szCs w:val="28"/>
        </w:rPr>
        <w:t>контроль осуществляется отделом муниципального контроля администрации Чебаркульского городского округа (далее –контрол</w:t>
      </w:r>
      <w:r>
        <w:rPr>
          <w:sz w:val="28"/>
          <w:szCs w:val="28"/>
        </w:rPr>
        <w:t>ьный</w:t>
      </w:r>
      <w:r w:rsidRPr="0023506F">
        <w:rPr>
          <w:sz w:val="28"/>
          <w:szCs w:val="28"/>
        </w:rPr>
        <w:t>орган).</w:t>
      </w:r>
    </w:p>
    <w:p w:rsidR="0064440E" w:rsidRDefault="0064440E" w:rsidP="0064440E">
      <w:pPr>
        <w:pStyle w:val="a3"/>
        <w:numPr>
          <w:ilvl w:val="0"/>
          <w:numId w:val="1"/>
        </w:numPr>
        <w:tabs>
          <w:tab w:val="left" w:pos="567"/>
        </w:tabs>
        <w:overflowPunct/>
        <w:autoSpaceDE/>
        <w:autoSpaceDN/>
        <w:adjustRightInd/>
        <w:ind w:left="0" w:firstLine="709"/>
        <w:jc w:val="both"/>
        <w:rPr>
          <w:sz w:val="28"/>
          <w:szCs w:val="28"/>
        </w:rPr>
      </w:pPr>
      <w:r w:rsidRPr="0023506F">
        <w:rPr>
          <w:sz w:val="28"/>
          <w:szCs w:val="28"/>
        </w:rPr>
        <w:t xml:space="preserve">От имени органа муниципального контроля </w:t>
      </w:r>
      <w:r w:rsidRPr="00A55870">
        <w:rPr>
          <w:sz w:val="28"/>
          <w:szCs w:val="28"/>
        </w:rPr>
        <w:t xml:space="preserve">муниципальный </w:t>
      </w:r>
      <w:r>
        <w:rPr>
          <w:sz w:val="28"/>
          <w:szCs w:val="28"/>
        </w:rPr>
        <w:t>земельный</w:t>
      </w:r>
      <w:r w:rsidRPr="00A55870">
        <w:rPr>
          <w:sz w:val="28"/>
          <w:szCs w:val="28"/>
        </w:rPr>
        <w:t xml:space="preserve"> контроль </w:t>
      </w:r>
      <w:r w:rsidRPr="0023506F">
        <w:rPr>
          <w:sz w:val="28"/>
          <w:szCs w:val="28"/>
        </w:rPr>
        <w:t>вправе осуществлять следующие должностные лица:</w:t>
      </w:r>
    </w:p>
    <w:p w:rsidR="0064440E" w:rsidRPr="008F7BB1" w:rsidRDefault="0064440E" w:rsidP="0064440E">
      <w:pPr>
        <w:tabs>
          <w:tab w:val="left" w:pos="567"/>
        </w:tabs>
        <w:ind w:firstLine="567"/>
        <w:jc w:val="both"/>
        <w:rPr>
          <w:sz w:val="28"/>
          <w:szCs w:val="28"/>
        </w:rPr>
      </w:pPr>
      <w:r w:rsidRPr="008F7BB1">
        <w:rPr>
          <w:sz w:val="28"/>
          <w:szCs w:val="28"/>
        </w:rPr>
        <w:t>1) руководит</w:t>
      </w:r>
      <w:r>
        <w:rPr>
          <w:sz w:val="28"/>
          <w:szCs w:val="28"/>
        </w:rPr>
        <w:t>ель (заместитель руководителя) к</w:t>
      </w:r>
      <w:r w:rsidRPr="008F7BB1">
        <w:rPr>
          <w:sz w:val="28"/>
          <w:szCs w:val="28"/>
        </w:rPr>
        <w:t>онтрольного органа;</w:t>
      </w:r>
    </w:p>
    <w:p w:rsidR="0064440E" w:rsidRPr="008F7BB1" w:rsidRDefault="0064440E" w:rsidP="0064440E">
      <w:pPr>
        <w:tabs>
          <w:tab w:val="left" w:pos="567"/>
        </w:tabs>
        <w:ind w:firstLine="567"/>
        <w:jc w:val="both"/>
        <w:rPr>
          <w:sz w:val="28"/>
          <w:szCs w:val="28"/>
        </w:rPr>
      </w:pPr>
      <w:r w:rsidRPr="008F7BB1">
        <w:rPr>
          <w:sz w:val="28"/>
          <w:szCs w:val="28"/>
        </w:rPr>
        <w:t xml:space="preserve">2) должностное лицо </w:t>
      </w:r>
      <w:r>
        <w:rPr>
          <w:sz w:val="28"/>
          <w:szCs w:val="28"/>
        </w:rPr>
        <w:t>к</w:t>
      </w:r>
      <w:r w:rsidRPr="008F7BB1">
        <w:rPr>
          <w:sz w:val="28"/>
          <w:szCs w:val="28"/>
        </w:rPr>
        <w:t>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4440E" w:rsidRDefault="0064440E" w:rsidP="0064440E">
      <w:pPr>
        <w:pStyle w:val="a3"/>
        <w:numPr>
          <w:ilvl w:val="0"/>
          <w:numId w:val="1"/>
        </w:numPr>
        <w:tabs>
          <w:tab w:val="left" w:pos="567"/>
        </w:tabs>
        <w:overflowPunct/>
        <w:autoSpaceDE/>
        <w:autoSpaceDN/>
        <w:adjustRightInd/>
        <w:ind w:left="0" w:firstLine="709"/>
        <w:jc w:val="both"/>
        <w:rPr>
          <w:sz w:val="28"/>
          <w:szCs w:val="28"/>
        </w:rPr>
      </w:pPr>
      <w:r w:rsidRPr="0023506F">
        <w:rPr>
          <w:sz w:val="28"/>
          <w:szCs w:val="28"/>
        </w:rPr>
        <w:t>Права и обязанности Инспектора:</w:t>
      </w:r>
    </w:p>
    <w:p w:rsidR="0064440E" w:rsidRPr="008F7BB1" w:rsidRDefault="0064440E" w:rsidP="0064440E">
      <w:pPr>
        <w:pStyle w:val="a3"/>
        <w:tabs>
          <w:tab w:val="left" w:pos="567"/>
        </w:tabs>
        <w:ind w:left="709"/>
        <w:jc w:val="both"/>
        <w:rPr>
          <w:sz w:val="28"/>
          <w:szCs w:val="28"/>
        </w:rPr>
      </w:pPr>
      <w:r w:rsidRPr="008F7BB1">
        <w:rPr>
          <w:sz w:val="28"/>
          <w:szCs w:val="28"/>
        </w:rPr>
        <w:t>7.1. Инспектор обязан:</w:t>
      </w:r>
    </w:p>
    <w:p w:rsidR="0064440E" w:rsidRDefault="0064440E" w:rsidP="0064440E">
      <w:pPr>
        <w:pStyle w:val="a8"/>
        <w:tabs>
          <w:tab w:val="left" w:pos="567"/>
        </w:tabs>
        <w:spacing w:before="0" w:beforeAutospacing="0" w:after="0" w:afterAutospacing="0"/>
        <w:ind w:firstLine="709"/>
        <w:jc w:val="both"/>
        <w:rPr>
          <w:sz w:val="28"/>
          <w:szCs w:val="28"/>
        </w:rPr>
      </w:pPr>
      <w:r>
        <w:rPr>
          <w:sz w:val="28"/>
          <w:szCs w:val="28"/>
        </w:rPr>
        <w:t xml:space="preserve">1) </w:t>
      </w:r>
      <w:r w:rsidRPr="0023506F">
        <w:rPr>
          <w:sz w:val="28"/>
          <w:szCs w:val="28"/>
        </w:rPr>
        <w:t xml:space="preserve">соблюдать законодательство Российской Федерации, права и законные интересы контролируемых лиц; </w:t>
      </w:r>
    </w:p>
    <w:p w:rsidR="0064440E" w:rsidRDefault="0064440E" w:rsidP="0064440E">
      <w:pPr>
        <w:pStyle w:val="a8"/>
        <w:tabs>
          <w:tab w:val="left" w:pos="567"/>
        </w:tabs>
        <w:spacing w:before="0" w:beforeAutospacing="0" w:after="0" w:afterAutospacing="0"/>
        <w:ind w:firstLine="709"/>
        <w:jc w:val="both"/>
        <w:rPr>
          <w:sz w:val="28"/>
          <w:szCs w:val="28"/>
        </w:rPr>
      </w:pPr>
      <w:r>
        <w:rPr>
          <w:sz w:val="28"/>
          <w:szCs w:val="28"/>
        </w:rPr>
        <w:t>2)</w:t>
      </w:r>
      <w:r w:rsidRPr="00680125">
        <w:rPr>
          <w:sz w:val="28"/>
          <w:szCs w:val="28"/>
        </w:rPr>
        <w:t xml:space="preserve">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w:t>
      </w:r>
      <w:r>
        <w:rPr>
          <w:sz w:val="28"/>
          <w:szCs w:val="28"/>
        </w:rPr>
        <w:t>обеспечению исполнения решений к</w:t>
      </w:r>
      <w:r w:rsidRPr="00680125">
        <w:rPr>
          <w:sz w:val="28"/>
          <w:szCs w:val="28"/>
        </w:rPr>
        <w:t xml:space="preserve">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64440E" w:rsidRDefault="0064440E" w:rsidP="0064440E">
      <w:pPr>
        <w:pStyle w:val="a8"/>
        <w:tabs>
          <w:tab w:val="left" w:pos="567"/>
        </w:tabs>
        <w:spacing w:before="0" w:beforeAutospacing="0" w:after="0" w:afterAutospacing="0"/>
        <w:ind w:firstLine="709"/>
        <w:jc w:val="both"/>
        <w:rPr>
          <w:sz w:val="28"/>
          <w:szCs w:val="28"/>
        </w:rPr>
      </w:pPr>
      <w:r>
        <w:rPr>
          <w:sz w:val="28"/>
          <w:szCs w:val="28"/>
        </w:rPr>
        <w:t xml:space="preserve">3) </w:t>
      </w:r>
      <w:r w:rsidRPr="00680125">
        <w:rPr>
          <w:sz w:val="28"/>
          <w:szCs w:val="28"/>
        </w:rPr>
        <w:t xml:space="preserve">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rsidR="0064440E" w:rsidRDefault="0064440E" w:rsidP="0064440E">
      <w:pPr>
        <w:pStyle w:val="a8"/>
        <w:tabs>
          <w:tab w:val="left" w:pos="567"/>
        </w:tabs>
        <w:spacing w:before="0" w:beforeAutospacing="0" w:after="0" w:afterAutospacing="0"/>
        <w:ind w:firstLine="709"/>
        <w:jc w:val="both"/>
        <w:rPr>
          <w:sz w:val="28"/>
          <w:szCs w:val="28"/>
        </w:rPr>
      </w:pPr>
      <w:r>
        <w:rPr>
          <w:sz w:val="28"/>
          <w:szCs w:val="28"/>
        </w:rPr>
        <w:t>4)</w:t>
      </w:r>
      <w:r w:rsidRPr="00680125">
        <w:rPr>
          <w:sz w:val="28"/>
          <w:szCs w:val="28"/>
        </w:rPr>
        <w:t xml:space="preserve">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4440E" w:rsidRDefault="0064440E" w:rsidP="0064440E">
      <w:pPr>
        <w:pStyle w:val="a8"/>
        <w:tabs>
          <w:tab w:val="left" w:pos="567"/>
        </w:tabs>
        <w:spacing w:before="0" w:beforeAutospacing="0" w:after="0" w:afterAutospacing="0"/>
        <w:ind w:firstLine="709"/>
        <w:jc w:val="both"/>
        <w:rPr>
          <w:sz w:val="28"/>
          <w:szCs w:val="28"/>
        </w:rPr>
      </w:pPr>
      <w:r>
        <w:rPr>
          <w:sz w:val="28"/>
          <w:szCs w:val="28"/>
        </w:rPr>
        <w:t>5)</w:t>
      </w:r>
      <w:r w:rsidRPr="00680125">
        <w:rPr>
          <w:sz w:val="28"/>
          <w:szCs w:val="28"/>
        </w:rPr>
        <w:t xml:space="preserve"> предоставлять контролируемым лицам, их представителям, присутствующим при проведении контрольных </w:t>
      </w:r>
      <w:r>
        <w:rPr>
          <w:sz w:val="28"/>
          <w:szCs w:val="28"/>
        </w:rPr>
        <w:t xml:space="preserve">(надзорных) </w:t>
      </w:r>
      <w:r w:rsidRPr="00680125">
        <w:rPr>
          <w:sz w:val="28"/>
          <w:szCs w:val="28"/>
        </w:rPr>
        <w:t xml:space="preserve">мероприятий, информацию и документы, относящиеся к предмету </w:t>
      </w:r>
      <w:r>
        <w:rPr>
          <w:sz w:val="28"/>
          <w:szCs w:val="28"/>
        </w:rPr>
        <w:t xml:space="preserve">государственного контроля (надзора), </w:t>
      </w:r>
      <w:r w:rsidRPr="00680125">
        <w:rPr>
          <w:sz w:val="28"/>
          <w:szCs w:val="28"/>
        </w:rPr>
        <w:t xml:space="preserve">муниципального контроля, в том числе сведения о согласовании проведения контрольного </w:t>
      </w:r>
      <w:r>
        <w:rPr>
          <w:sz w:val="28"/>
          <w:szCs w:val="28"/>
        </w:rPr>
        <w:t xml:space="preserve">(надзорного) </w:t>
      </w:r>
      <w:r w:rsidRPr="00680125">
        <w:rPr>
          <w:sz w:val="28"/>
          <w:szCs w:val="28"/>
        </w:rPr>
        <w:t xml:space="preserve">мероприятия органами прокуратуры в случае, если такое согласование предусмотрено </w:t>
      </w:r>
      <w:r>
        <w:rPr>
          <w:sz w:val="28"/>
          <w:szCs w:val="28"/>
        </w:rPr>
        <w:t xml:space="preserve">статьей 29 пунктом 6 </w:t>
      </w:r>
      <w:r w:rsidRPr="00680125">
        <w:rPr>
          <w:sz w:val="28"/>
          <w:szCs w:val="28"/>
        </w:rPr>
        <w:lastRenderedPageBreak/>
        <w:t>Федеральн</w:t>
      </w:r>
      <w:r>
        <w:rPr>
          <w:sz w:val="28"/>
          <w:szCs w:val="28"/>
        </w:rPr>
        <w:t>ого</w:t>
      </w:r>
      <w:r w:rsidRPr="00680125">
        <w:rPr>
          <w:sz w:val="28"/>
          <w:szCs w:val="28"/>
        </w:rPr>
        <w:t xml:space="preserve"> законом № 248-ФЗ</w:t>
      </w:r>
      <w:r>
        <w:rPr>
          <w:sz w:val="28"/>
          <w:szCs w:val="28"/>
        </w:rPr>
        <w:t xml:space="preserve"> "О государственном контроле (надзоре) и муниципальном контроле в Российской Федерации"</w:t>
      </w:r>
      <w:r w:rsidRPr="00680125">
        <w:rPr>
          <w:sz w:val="28"/>
          <w:szCs w:val="28"/>
        </w:rPr>
        <w:t xml:space="preserve">; </w:t>
      </w:r>
    </w:p>
    <w:p w:rsidR="0064440E" w:rsidRDefault="0064440E" w:rsidP="0064440E">
      <w:pPr>
        <w:pStyle w:val="a8"/>
        <w:tabs>
          <w:tab w:val="left" w:pos="567"/>
        </w:tabs>
        <w:spacing w:before="0" w:beforeAutospacing="0" w:after="0" w:afterAutospacing="0"/>
        <w:ind w:firstLine="709"/>
        <w:jc w:val="both"/>
        <w:rPr>
          <w:sz w:val="28"/>
          <w:szCs w:val="28"/>
        </w:rPr>
      </w:pPr>
      <w:r>
        <w:rPr>
          <w:sz w:val="28"/>
          <w:szCs w:val="28"/>
        </w:rPr>
        <w:t>6)</w:t>
      </w:r>
      <w:r w:rsidRPr="00680125">
        <w:rPr>
          <w:sz w:val="28"/>
          <w:szCs w:val="28"/>
        </w:rPr>
        <w:t xml:space="preserve">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rsidR="0064440E" w:rsidRDefault="0064440E" w:rsidP="0064440E">
      <w:pPr>
        <w:pStyle w:val="a8"/>
        <w:tabs>
          <w:tab w:val="left" w:pos="567"/>
        </w:tabs>
        <w:spacing w:before="0" w:beforeAutospacing="0" w:after="0" w:afterAutospacing="0"/>
        <w:ind w:firstLine="709"/>
        <w:jc w:val="both"/>
        <w:rPr>
          <w:sz w:val="28"/>
          <w:szCs w:val="28"/>
        </w:rPr>
      </w:pPr>
      <w:r>
        <w:rPr>
          <w:sz w:val="28"/>
          <w:szCs w:val="28"/>
        </w:rPr>
        <w:t>7)</w:t>
      </w:r>
      <w:r w:rsidRPr="00680125">
        <w:rPr>
          <w:sz w:val="28"/>
          <w:szCs w:val="28"/>
        </w:rPr>
        <w:t xml:space="preserve">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rsidR="0064440E" w:rsidRDefault="0064440E" w:rsidP="0064440E">
      <w:pPr>
        <w:pStyle w:val="a8"/>
        <w:tabs>
          <w:tab w:val="left" w:pos="567"/>
        </w:tabs>
        <w:spacing w:before="0" w:beforeAutospacing="0" w:after="0" w:afterAutospacing="0"/>
        <w:ind w:firstLine="709"/>
        <w:jc w:val="both"/>
        <w:rPr>
          <w:sz w:val="28"/>
          <w:szCs w:val="28"/>
        </w:rPr>
      </w:pPr>
      <w:r>
        <w:rPr>
          <w:sz w:val="28"/>
          <w:szCs w:val="28"/>
        </w:rPr>
        <w:t>8)</w:t>
      </w:r>
      <w:r w:rsidRPr="002F0CED">
        <w:rPr>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64440E" w:rsidRDefault="0064440E" w:rsidP="0064440E">
      <w:pPr>
        <w:pStyle w:val="a8"/>
        <w:tabs>
          <w:tab w:val="left" w:pos="567"/>
        </w:tabs>
        <w:spacing w:before="0" w:beforeAutospacing="0" w:after="0" w:afterAutospacing="0"/>
        <w:ind w:firstLine="709"/>
        <w:jc w:val="both"/>
        <w:rPr>
          <w:sz w:val="28"/>
          <w:szCs w:val="28"/>
        </w:rPr>
      </w:pPr>
      <w:r>
        <w:rPr>
          <w:sz w:val="28"/>
          <w:szCs w:val="28"/>
        </w:rPr>
        <w:t>9)</w:t>
      </w:r>
      <w:r w:rsidRPr="002F0CED">
        <w:rPr>
          <w:sz w:val="28"/>
          <w:szCs w:val="28"/>
        </w:rPr>
        <w:t xml:space="preserve"> доказывать обоснованность своих действий при их обжаловании в порядке, установленном законодательством Российской Федерации; </w:t>
      </w:r>
    </w:p>
    <w:p w:rsidR="0064440E" w:rsidRDefault="0064440E" w:rsidP="0064440E">
      <w:pPr>
        <w:pStyle w:val="a8"/>
        <w:tabs>
          <w:tab w:val="left" w:pos="567"/>
        </w:tabs>
        <w:spacing w:before="0" w:beforeAutospacing="0" w:after="0" w:afterAutospacing="0"/>
        <w:ind w:firstLine="709"/>
        <w:jc w:val="both"/>
        <w:rPr>
          <w:sz w:val="28"/>
          <w:szCs w:val="28"/>
        </w:rPr>
      </w:pPr>
      <w:r>
        <w:rPr>
          <w:sz w:val="28"/>
          <w:szCs w:val="28"/>
        </w:rPr>
        <w:t>10)</w:t>
      </w:r>
      <w:r w:rsidRPr="002F0CED">
        <w:rPr>
          <w:sz w:val="28"/>
          <w:szCs w:val="28"/>
        </w:rPr>
        <w:t xml:space="preserve"> соблюдать установленные законодательством Российской Федерации сроки проведения контрольных мероприятий и совершения контрольных действий; </w:t>
      </w:r>
    </w:p>
    <w:p w:rsidR="0064440E" w:rsidRDefault="0064440E" w:rsidP="0064440E">
      <w:pPr>
        <w:pStyle w:val="a8"/>
        <w:tabs>
          <w:tab w:val="left" w:pos="567"/>
        </w:tabs>
        <w:spacing w:before="0" w:beforeAutospacing="0" w:after="0" w:afterAutospacing="0"/>
        <w:ind w:firstLine="709"/>
        <w:jc w:val="both"/>
        <w:rPr>
          <w:sz w:val="28"/>
          <w:szCs w:val="28"/>
        </w:rPr>
      </w:pPr>
      <w:r>
        <w:rPr>
          <w:sz w:val="28"/>
          <w:szCs w:val="28"/>
        </w:rPr>
        <w:t>11)</w:t>
      </w:r>
      <w:r w:rsidRPr="002F0CED">
        <w:rPr>
          <w:sz w:val="28"/>
          <w:szCs w:val="28"/>
        </w:rPr>
        <w:t xml:space="preserve">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64440E" w:rsidRDefault="0064440E" w:rsidP="0064440E">
      <w:pPr>
        <w:pStyle w:val="a8"/>
        <w:tabs>
          <w:tab w:val="left" w:pos="567"/>
        </w:tabs>
        <w:spacing w:before="0" w:beforeAutospacing="0" w:after="0" w:afterAutospacing="0"/>
        <w:ind w:firstLine="709"/>
        <w:jc w:val="both"/>
        <w:rPr>
          <w:sz w:val="28"/>
          <w:szCs w:val="28"/>
        </w:rPr>
      </w:pPr>
      <w:r>
        <w:rPr>
          <w:sz w:val="28"/>
          <w:szCs w:val="28"/>
        </w:rPr>
        <w:t xml:space="preserve">7.2 </w:t>
      </w:r>
      <w:r w:rsidRPr="0023506F">
        <w:rPr>
          <w:sz w:val="28"/>
          <w:szCs w:val="28"/>
        </w:rPr>
        <w:t xml:space="preserve">Инспектор при проведении контрольного мероприятия в пределах своих полномочий и в объеме проводимых контрольных действий имеет право: </w:t>
      </w:r>
    </w:p>
    <w:p w:rsidR="0064440E" w:rsidRDefault="0064440E" w:rsidP="0064440E">
      <w:pPr>
        <w:pStyle w:val="a8"/>
        <w:tabs>
          <w:tab w:val="left" w:pos="567"/>
        </w:tabs>
        <w:spacing w:before="0" w:beforeAutospacing="0" w:after="0" w:afterAutospacing="0"/>
        <w:ind w:firstLine="709"/>
        <w:jc w:val="both"/>
        <w:rPr>
          <w:sz w:val="28"/>
          <w:szCs w:val="28"/>
        </w:rPr>
      </w:pPr>
      <w:r>
        <w:rPr>
          <w:sz w:val="28"/>
          <w:szCs w:val="28"/>
        </w:rPr>
        <w:t>1) бе</w:t>
      </w:r>
      <w:r w:rsidRPr="002F0CED">
        <w:rPr>
          <w:sz w:val="28"/>
          <w:szCs w:val="28"/>
        </w:rPr>
        <w:t>с</w:t>
      </w:r>
      <w:r>
        <w:rPr>
          <w:sz w:val="28"/>
          <w:szCs w:val="28"/>
        </w:rPr>
        <w:t xml:space="preserve">препятственно по предъявлении </w:t>
      </w:r>
      <w:r w:rsidRPr="002F0CED">
        <w:rPr>
          <w:sz w:val="28"/>
          <w:szCs w:val="28"/>
        </w:rPr>
        <w:t>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4440E" w:rsidRDefault="0064440E" w:rsidP="0064440E">
      <w:pPr>
        <w:pStyle w:val="a8"/>
        <w:tabs>
          <w:tab w:val="left" w:pos="567"/>
        </w:tabs>
        <w:spacing w:before="0" w:beforeAutospacing="0" w:after="0" w:afterAutospacing="0"/>
        <w:ind w:firstLine="709"/>
        <w:jc w:val="both"/>
        <w:rPr>
          <w:sz w:val="28"/>
          <w:szCs w:val="28"/>
        </w:rPr>
      </w:pPr>
      <w:r>
        <w:rPr>
          <w:sz w:val="28"/>
          <w:szCs w:val="28"/>
        </w:rPr>
        <w:t xml:space="preserve">2) </w:t>
      </w:r>
      <w:r w:rsidRPr="00B96C64">
        <w:rPr>
          <w:sz w:val="28"/>
          <w:szCs w:val="28"/>
        </w:rPr>
        <w:t xml:space="preserve">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rsidR="0064440E" w:rsidRDefault="0064440E" w:rsidP="0064440E">
      <w:pPr>
        <w:pStyle w:val="a8"/>
        <w:tabs>
          <w:tab w:val="left" w:pos="567"/>
        </w:tabs>
        <w:spacing w:before="0" w:beforeAutospacing="0" w:after="0" w:afterAutospacing="0"/>
        <w:ind w:firstLine="709"/>
        <w:jc w:val="both"/>
        <w:rPr>
          <w:sz w:val="28"/>
          <w:szCs w:val="28"/>
        </w:rPr>
      </w:pPr>
      <w:r>
        <w:rPr>
          <w:sz w:val="28"/>
          <w:szCs w:val="28"/>
        </w:rPr>
        <w:t xml:space="preserve">3) </w:t>
      </w:r>
      <w:r w:rsidRPr="00B96C64">
        <w:rPr>
          <w:sz w:val="28"/>
          <w:szCs w:val="28"/>
        </w:rP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rsidR="0064440E" w:rsidRDefault="0064440E" w:rsidP="0064440E">
      <w:pPr>
        <w:pStyle w:val="a8"/>
        <w:tabs>
          <w:tab w:val="left" w:pos="567"/>
        </w:tabs>
        <w:spacing w:before="0" w:beforeAutospacing="0" w:after="0" w:afterAutospacing="0"/>
        <w:ind w:firstLine="709"/>
        <w:jc w:val="both"/>
        <w:rPr>
          <w:sz w:val="28"/>
          <w:szCs w:val="28"/>
        </w:rPr>
      </w:pPr>
      <w:r>
        <w:rPr>
          <w:sz w:val="28"/>
          <w:szCs w:val="28"/>
        </w:rPr>
        <w:t xml:space="preserve">4) </w:t>
      </w:r>
      <w:r w:rsidRPr="00B96C64">
        <w:rPr>
          <w:sz w:val="28"/>
          <w:szCs w:val="28"/>
        </w:rPr>
        <w:t xml:space="preserve">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rsidR="0064440E" w:rsidRDefault="0064440E" w:rsidP="0064440E">
      <w:pPr>
        <w:pStyle w:val="a8"/>
        <w:tabs>
          <w:tab w:val="left" w:pos="567"/>
        </w:tabs>
        <w:spacing w:before="0" w:beforeAutospacing="0" w:after="0" w:afterAutospacing="0"/>
        <w:ind w:firstLine="709"/>
        <w:jc w:val="both"/>
        <w:rPr>
          <w:sz w:val="28"/>
          <w:szCs w:val="28"/>
        </w:rPr>
      </w:pPr>
      <w:r>
        <w:rPr>
          <w:sz w:val="28"/>
          <w:szCs w:val="28"/>
        </w:rPr>
        <w:t>5)</w:t>
      </w:r>
      <w:r w:rsidRPr="00B96C64">
        <w:rPr>
          <w:sz w:val="28"/>
          <w:szCs w:val="28"/>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w:t>
      </w:r>
      <w:r w:rsidRPr="00B96C64">
        <w:rPr>
          <w:sz w:val="28"/>
          <w:szCs w:val="28"/>
        </w:rPr>
        <w:lastRenderedPageBreak/>
        <w:t xml:space="preserve">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rsidR="0064440E" w:rsidRDefault="0064440E" w:rsidP="0064440E">
      <w:pPr>
        <w:pStyle w:val="a8"/>
        <w:tabs>
          <w:tab w:val="left" w:pos="567"/>
        </w:tabs>
        <w:spacing w:before="0" w:beforeAutospacing="0" w:after="0" w:afterAutospacing="0"/>
        <w:ind w:firstLine="709"/>
        <w:jc w:val="both"/>
        <w:rPr>
          <w:sz w:val="28"/>
          <w:szCs w:val="28"/>
        </w:rPr>
      </w:pPr>
      <w:r>
        <w:rPr>
          <w:sz w:val="28"/>
          <w:szCs w:val="28"/>
        </w:rPr>
        <w:t>6)</w:t>
      </w:r>
      <w:r w:rsidRPr="00AE379B">
        <w:rPr>
          <w:sz w:val="28"/>
          <w:szCs w:val="28"/>
        </w:rPr>
        <w:t xml:space="preserve">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rsidR="0064440E" w:rsidRDefault="0064440E" w:rsidP="0064440E">
      <w:pPr>
        <w:pStyle w:val="a8"/>
        <w:numPr>
          <w:ilvl w:val="0"/>
          <w:numId w:val="1"/>
        </w:numPr>
        <w:tabs>
          <w:tab w:val="left" w:pos="567"/>
        </w:tabs>
        <w:spacing w:before="0" w:beforeAutospacing="0" w:after="0" w:afterAutospacing="0"/>
        <w:ind w:firstLine="709"/>
        <w:jc w:val="both"/>
        <w:rPr>
          <w:sz w:val="28"/>
          <w:szCs w:val="28"/>
        </w:rPr>
      </w:pPr>
      <w:r>
        <w:rPr>
          <w:sz w:val="28"/>
          <w:szCs w:val="28"/>
        </w:rPr>
        <w:t>К</w:t>
      </w:r>
      <w:r w:rsidRPr="00AE379B">
        <w:rPr>
          <w:sz w:val="28"/>
          <w:szCs w:val="28"/>
        </w:rPr>
        <w:t xml:space="preserve"> отношениям, связанным с осуществлением муниципального </w:t>
      </w:r>
      <w:r>
        <w:rPr>
          <w:sz w:val="28"/>
          <w:szCs w:val="28"/>
        </w:rPr>
        <w:t xml:space="preserve">земельного </w:t>
      </w:r>
      <w:r w:rsidRPr="00AE379B">
        <w:rPr>
          <w:sz w:val="28"/>
          <w:szCs w:val="28"/>
        </w:rPr>
        <w:t>контроля применяются положен</w:t>
      </w:r>
      <w:r>
        <w:rPr>
          <w:sz w:val="28"/>
          <w:szCs w:val="28"/>
        </w:rPr>
        <w:t>ия Федерального закона № 248-ФЗ;</w:t>
      </w:r>
    </w:p>
    <w:p w:rsidR="0064440E" w:rsidRPr="00BC5F67" w:rsidRDefault="0064440E" w:rsidP="0064440E">
      <w:pPr>
        <w:pStyle w:val="a8"/>
        <w:numPr>
          <w:ilvl w:val="0"/>
          <w:numId w:val="1"/>
        </w:numPr>
        <w:tabs>
          <w:tab w:val="left" w:pos="567"/>
        </w:tabs>
        <w:spacing w:before="0" w:beforeAutospacing="0" w:after="0" w:afterAutospacing="0"/>
        <w:ind w:firstLine="709"/>
        <w:jc w:val="both"/>
        <w:rPr>
          <w:sz w:val="28"/>
          <w:szCs w:val="28"/>
        </w:rPr>
      </w:pPr>
      <w:r w:rsidRPr="00BC5F67">
        <w:rPr>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w:t>
      </w:r>
      <w:r>
        <w:rPr>
          <w:sz w:val="28"/>
          <w:szCs w:val="28"/>
        </w:rPr>
        <w:t>.</w:t>
      </w:r>
    </w:p>
    <w:p w:rsidR="0064440E" w:rsidRPr="0007186A" w:rsidRDefault="0064440E" w:rsidP="0064440E">
      <w:pPr>
        <w:pStyle w:val="pt-consplusnormal-000012"/>
        <w:spacing w:before="0" w:beforeAutospacing="0" w:after="0" w:afterAutospacing="0"/>
        <w:ind w:firstLine="709"/>
        <w:jc w:val="both"/>
        <w:rPr>
          <w:sz w:val="28"/>
          <w:szCs w:val="28"/>
        </w:rPr>
      </w:pPr>
    </w:p>
    <w:p w:rsidR="0064440E" w:rsidRDefault="0064440E" w:rsidP="0064440E">
      <w:pPr>
        <w:pStyle w:val="pt-a-000021"/>
        <w:spacing w:before="0" w:beforeAutospacing="0" w:after="0" w:afterAutospacing="0"/>
        <w:ind w:firstLine="709"/>
        <w:jc w:val="center"/>
        <w:rPr>
          <w:rStyle w:val="pt-a0"/>
          <w:b/>
          <w:sz w:val="28"/>
          <w:szCs w:val="28"/>
        </w:rPr>
      </w:pPr>
      <w:r w:rsidRPr="0007186A">
        <w:rPr>
          <w:rStyle w:val="pt-a0"/>
          <w:b/>
          <w:sz w:val="28"/>
          <w:szCs w:val="28"/>
        </w:rPr>
        <w:t xml:space="preserve">II. Управление рисками причинения вреда (ущерба) </w:t>
      </w:r>
      <w:r w:rsidRPr="0007186A">
        <w:rPr>
          <w:rStyle w:val="pt-a0-000022"/>
          <w:b/>
          <w:sz w:val="28"/>
          <w:szCs w:val="28"/>
        </w:rPr>
        <w:t>‎</w:t>
      </w:r>
      <w:r w:rsidRPr="0007186A">
        <w:rPr>
          <w:rStyle w:val="pt-a0"/>
          <w:b/>
          <w:sz w:val="28"/>
          <w:szCs w:val="28"/>
        </w:rPr>
        <w:t>охраняемым законом ценностям при осуществлении</w:t>
      </w:r>
      <w:r w:rsidRPr="0007186A">
        <w:rPr>
          <w:rStyle w:val="pt-a0-000022"/>
          <w:b/>
          <w:sz w:val="28"/>
          <w:szCs w:val="28"/>
        </w:rPr>
        <w:t xml:space="preserve">‎ </w:t>
      </w:r>
      <w:r w:rsidRPr="0007186A">
        <w:rPr>
          <w:rStyle w:val="pt-a0"/>
          <w:b/>
          <w:sz w:val="28"/>
          <w:szCs w:val="28"/>
        </w:rPr>
        <w:t xml:space="preserve">муниципального </w:t>
      </w:r>
      <w:r>
        <w:rPr>
          <w:rStyle w:val="pt-a0"/>
          <w:b/>
          <w:sz w:val="28"/>
          <w:szCs w:val="28"/>
        </w:rPr>
        <w:t>земельного</w:t>
      </w:r>
      <w:r w:rsidRPr="0007186A">
        <w:rPr>
          <w:rStyle w:val="pt-a0"/>
          <w:b/>
          <w:sz w:val="28"/>
          <w:szCs w:val="28"/>
        </w:rPr>
        <w:t xml:space="preserve"> контроля</w:t>
      </w:r>
    </w:p>
    <w:p w:rsidR="0064440E" w:rsidRDefault="0064440E" w:rsidP="0064440E">
      <w:pPr>
        <w:ind w:firstLine="709"/>
        <w:jc w:val="both"/>
        <w:rPr>
          <w:rStyle w:val="pt-a0"/>
          <w:b/>
          <w:sz w:val="28"/>
          <w:szCs w:val="28"/>
        </w:rPr>
      </w:pPr>
    </w:p>
    <w:p w:rsidR="0064440E" w:rsidRDefault="0064440E" w:rsidP="0064440E">
      <w:pPr>
        <w:pStyle w:val="pt-a-000021"/>
        <w:numPr>
          <w:ilvl w:val="0"/>
          <w:numId w:val="1"/>
        </w:numPr>
        <w:tabs>
          <w:tab w:val="left" w:pos="567"/>
        </w:tabs>
        <w:spacing w:before="0" w:beforeAutospacing="0" w:after="0" w:afterAutospacing="0"/>
        <w:ind w:firstLine="709"/>
        <w:jc w:val="both"/>
        <w:rPr>
          <w:rStyle w:val="pt-a0"/>
          <w:sz w:val="28"/>
          <w:szCs w:val="28"/>
        </w:rPr>
      </w:pPr>
      <w:r>
        <w:rPr>
          <w:rStyle w:val="pt-a0"/>
          <w:sz w:val="28"/>
          <w:szCs w:val="28"/>
        </w:rPr>
        <w:t>В соответствии с частью 7 статьи 22 Федерального закона            №248-ФЗ система оценки и управления рисками при осуществлении муниципального контроля в сфере благоустройства не применяется.</w:t>
      </w:r>
    </w:p>
    <w:p w:rsidR="0064440E" w:rsidRDefault="0064440E" w:rsidP="0064440E">
      <w:pPr>
        <w:pStyle w:val="pt-a-000021"/>
        <w:tabs>
          <w:tab w:val="left" w:pos="567"/>
        </w:tabs>
        <w:spacing w:before="0" w:beforeAutospacing="0" w:after="0" w:afterAutospacing="0"/>
        <w:ind w:left="709"/>
        <w:jc w:val="both"/>
        <w:rPr>
          <w:rStyle w:val="pt-a0"/>
          <w:sz w:val="28"/>
          <w:szCs w:val="28"/>
        </w:rPr>
      </w:pPr>
    </w:p>
    <w:p w:rsidR="0064440E" w:rsidRDefault="0064440E" w:rsidP="0064440E">
      <w:pPr>
        <w:pStyle w:val="pt-a-000021"/>
        <w:spacing w:before="0" w:beforeAutospacing="0" w:after="0" w:afterAutospacing="0"/>
        <w:ind w:firstLine="709"/>
        <w:jc w:val="center"/>
        <w:rPr>
          <w:rStyle w:val="pt-a0"/>
          <w:b/>
          <w:sz w:val="28"/>
          <w:szCs w:val="28"/>
        </w:rPr>
      </w:pPr>
      <w:r w:rsidRPr="0007186A">
        <w:rPr>
          <w:rStyle w:val="pt-a0"/>
          <w:b/>
          <w:sz w:val="28"/>
          <w:szCs w:val="28"/>
        </w:rPr>
        <w:t xml:space="preserve">III. Профилактика рисков причинения вреда (ущерба) </w:t>
      </w:r>
      <w:r w:rsidRPr="0007186A">
        <w:rPr>
          <w:rStyle w:val="pt-a0-000022"/>
          <w:b/>
          <w:sz w:val="28"/>
          <w:szCs w:val="28"/>
        </w:rPr>
        <w:t>‎</w:t>
      </w:r>
      <w:r w:rsidRPr="0007186A">
        <w:rPr>
          <w:rStyle w:val="pt-a0"/>
          <w:b/>
          <w:sz w:val="28"/>
          <w:szCs w:val="28"/>
        </w:rPr>
        <w:t>охраняемым законом ценностям</w:t>
      </w:r>
    </w:p>
    <w:p w:rsidR="0064440E" w:rsidRPr="0007186A" w:rsidRDefault="0064440E" w:rsidP="0064440E">
      <w:pPr>
        <w:pStyle w:val="pt-a-000021"/>
        <w:spacing w:before="0" w:beforeAutospacing="0" w:after="0" w:afterAutospacing="0"/>
        <w:ind w:firstLine="709"/>
        <w:jc w:val="both"/>
        <w:rPr>
          <w:rStyle w:val="pt-a0"/>
          <w:b/>
          <w:sz w:val="28"/>
          <w:szCs w:val="28"/>
        </w:rPr>
      </w:pPr>
    </w:p>
    <w:p w:rsidR="0064440E" w:rsidRPr="00755EF7" w:rsidRDefault="0064440E" w:rsidP="0064440E">
      <w:pPr>
        <w:pStyle w:val="a3"/>
        <w:numPr>
          <w:ilvl w:val="0"/>
          <w:numId w:val="1"/>
        </w:numPr>
        <w:overflowPunct/>
        <w:ind w:left="0" w:firstLine="567"/>
        <w:jc w:val="both"/>
        <w:rPr>
          <w:sz w:val="28"/>
          <w:szCs w:val="28"/>
        </w:rPr>
      </w:pPr>
      <w:r w:rsidRPr="00755EF7">
        <w:rPr>
          <w:sz w:val="28"/>
          <w:szCs w:val="28"/>
        </w:rPr>
        <w:t xml:space="preserve">Программа профилактики рисков причинения вреда (ущерба) охраняемым законом ценностям (далее - программа профилактики) ежегодно утверждается </w:t>
      </w:r>
      <w:r w:rsidRPr="00755EF7">
        <w:rPr>
          <w:sz w:val="28"/>
        </w:rPr>
        <w:t>органом муниципального земельного контроля.</w:t>
      </w:r>
    </w:p>
    <w:p w:rsidR="0064440E" w:rsidRDefault="0064440E" w:rsidP="0064440E">
      <w:pPr>
        <w:ind w:firstLine="709"/>
        <w:jc w:val="both"/>
        <w:rPr>
          <w:bCs/>
          <w:sz w:val="28"/>
          <w:szCs w:val="28"/>
        </w:rPr>
      </w:pPr>
      <w:r w:rsidRPr="0007186A">
        <w:rPr>
          <w:bCs/>
          <w:sz w:val="28"/>
          <w:szCs w:val="28"/>
        </w:rPr>
        <w:t xml:space="preserve">Разработанный </w:t>
      </w:r>
      <w:r w:rsidRPr="0007186A">
        <w:rPr>
          <w:sz w:val="28"/>
        </w:rPr>
        <w:t xml:space="preserve">органом муниципального земельного контроля </w:t>
      </w:r>
      <w:r w:rsidRPr="0007186A">
        <w:rPr>
          <w:bCs/>
          <w:sz w:val="28"/>
          <w:szCs w:val="28"/>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0" w:name="Par1"/>
      <w:bookmarkEnd w:id="0"/>
    </w:p>
    <w:p w:rsidR="0064440E" w:rsidRPr="00CF0854" w:rsidRDefault="0064440E" w:rsidP="0064440E">
      <w:pPr>
        <w:ind w:firstLine="709"/>
        <w:jc w:val="both"/>
        <w:rPr>
          <w:sz w:val="28"/>
          <w:szCs w:val="28"/>
        </w:rPr>
      </w:pPr>
      <w:r w:rsidRPr="00CF0854">
        <w:rPr>
          <w:sz w:val="28"/>
          <w:szCs w:val="28"/>
        </w:rPr>
        <w:t xml:space="preserve">В целях общественного обсуждения проект программы профилактики размещается на официальном сайте </w:t>
      </w:r>
      <w:r>
        <w:rPr>
          <w:sz w:val="28"/>
          <w:szCs w:val="28"/>
        </w:rPr>
        <w:t xml:space="preserve">администрации Чебаркульского городского округа </w:t>
      </w:r>
      <w:r w:rsidRPr="00CF0854">
        <w:rPr>
          <w:sz w:val="28"/>
          <w:szCs w:val="28"/>
        </w:rPr>
        <w:t>в сети «Интернет»</w:t>
      </w:r>
      <w:r>
        <w:rPr>
          <w:sz w:val="28"/>
          <w:szCs w:val="28"/>
        </w:rPr>
        <w:t>,во вкладке муниципальный контроль,</w:t>
      </w:r>
      <w:r w:rsidRPr="00CF0854">
        <w:rPr>
          <w:sz w:val="28"/>
          <w:szCs w:val="28"/>
        </w:rPr>
        <w:t xml:space="preserve"> не позднее 1 </w:t>
      </w:r>
      <w:r w:rsidRPr="00CF0854">
        <w:rPr>
          <w:sz w:val="28"/>
          <w:szCs w:val="28"/>
        </w:rPr>
        <w:lastRenderedPageBreak/>
        <w:t>октября предшествующего года с одновременным указанием способов подачи предложений по итогам его рассмотрения.</w:t>
      </w:r>
    </w:p>
    <w:p w:rsidR="0064440E" w:rsidRDefault="0064440E" w:rsidP="0064440E">
      <w:pPr>
        <w:ind w:firstLine="709"/>
        <w:jc w:val="both"/>
        <w:rPr>
          <w:sz w:val="28"/>
          <w:szCs w:val="28"/>
        </w:rPr>
      </w:pPr>
      <w:r w:rsidRPr="00CF0854">
        <w:rPr>
          <w:sz w:val="28"/>
        </w:rPr>
        <w:t xml:space="preserve">Программа профилактики рисков причинения вреда (ущерба) охраняемым законом ценностям ежегодно утверждается </w:t>
      </w:r>
      <w:r>
        <w:rPr>
          <w:sz w:val="28"/>
        </w:rPr>
        <w:t>постановлением администрации Чебаркульского городского округа</w:t>
      </w:r>
      <w:r w:rsidRPr="00CF0854">
        <w:rPr>
          <w:sz w:val="28"/>
        </w:rPr>
        <w:t xml:space="preserve"> в срок до 20 декабря года, предшествующего году проведения профилактических мероприятий и размещается на</w:t>
      </w:r>
      <w:r w:rsidRPr="00CF0854">
        <w:rPr>
          <w:rStyle w:val="pt-a0-000004"/>
          <w:sz w:val="28"/>
          <w:szCs w:val="28"/>
        </w:rPr>
        <w:t xml:space="preserve">официальном сайте </w:t>
      </w:r>
      <w:r>
        <w:rPr>
          <w:rStyle w:val="pt-a0-000004"/>
          <w:sz w:val="28"/>
          <w:szCs w:val="28"/>
        </w:rPr>
        <w:t>администрации Чебаркульского городского округа</w:t>
      </w:r>
      <w:r w:rsidRPr="00CF0854">
        <w:rPr>
          <w:rStyle w:val="pt-a0-000004"/>
          <w:sz w:val="28"/>
          <w:szCs w:val="28"/>
        </w:rPr>
        <w:t xml:space="preserve"> в сети «Интернет»</w:t>
      </w:r>
      <w:r w:rsidRPr="00CF0854">
        <w:rPr>
          <w:sz w:val="28"/>
          <w:szCs w:val="28"/>
        </w:rPr>
        <w:t xml:space="preserve"> в течение 5 дней со дня утверждения.</w:t>
      </w:r>
    </w:p>
    <w:p w:rsidR="0064440E" w:rsidRPr="006C1B1C" w:rsidRDefault="0064440E" w:rsidP="0064440E">
      <w:pPr>
        <w:pStyle w:val="a3"/>
        <w:numPr>
          <w:ilvl w:val="0"/>
          <w:numId w:val="1"/>
        </w:numPr>
        <w:tabs>
          <w:tab w:val="left" w:pos="567"/>
        </w:tabs>
        <w:overflowPunct/>
        <w:ind w:left="0" w:firstLine="709"/>
        <w:jc w:val="both"/>
        <w:rPr>
          <w:sz w:val="28"/>
          <w:szCs w:val="28"/>
        </w:rPr>
      </w:pPr>
      <w:r w:rsidRPr="006C1B1C">
        <w:rPr>
          <w:rStyle w:val="pt-a0-000004"/>
          <w:sz w:val="28"/>
          <w:szCs w:val="28"/>
        </w:rPr>
        <w:t>При осуществлении контроля могут проводиться следующие виды профилактических мероприятий:</w:t>
      </w:r>
    </w:p>
    <w:p w:rsidR="0064440E" w:rsidRPr="0007186A" w:rsidRDefault="0064440E" w:rsidP="0064440E">
      <w:pPr>
        <w:pStyle w:val="pt-000005"/>
        <w:spacing w:before="0" w:beforeAutospacing="0" w:after="0" w:afterAutospacing="0"/>
        <w:ind w:firstLine="709"/>
        <w:jc w:val="both"/>
        <w:rPr>
          <w:sz w:val="28"/>
          <w:szCs w:val="28"/>
        </w:rPr>
      </w:pPr>
      <w:r w:rsidRPr="0007186A">
        <w:rPr>
          <w:rStyle w:val="pt-000006"/>
          <w:sz w:val="28"/>
          <w:szCs w:val="28"/>
        </w:rPr>
        <w:t xml:space="preserve">1) </w:t>
      </w:r>
      <w:r w:rsidRPr="0007186A">
        <w:rPr>
          <w:rStyle w:val="pt-a0-000004"/>
          <w:sz w:val="28"/>
          <w:szCs w:val="28"/>
        </w:rPr>
        <w:t>информирование;</w:t>
      </w:r>
    </w:p>
    <w:p w:rsidR="0064440E" w:rsidRPr="0007186A" w:rsidRDefault="0064440E" w:rsidP="0064440E">
      <w:pPr>
        <w:pStyle w:val="pt-000005"/>
        <w:spacing w:before="0" w:beforeAutospacing="0" w:after="0" w:afterAutospacing="0"/>
        <w:ind w:firstLine="709"/>
        <w:jc w:val="both"/>
        <w:rPr>
          <w:rStyle w:val="pt-a0-000004"/>
          <w:sz w:val="28"/>
          <w:szCs w:val="28"/>
        </w:rPr>
      </w:pPr>
      <w:r w:rsidRPr="0007186A">
        <w:rPr>
          <w:rStyle w:val="pt-000006"/>
          <w:sz w:val="28"/>
          <w:szCs w:val="28"/>
        </w:rPr>
        <w:t xml:space="preserve">2) </w:t>
      </w:r>
      <w:r w:rsidRPr="0007186A">
        <w:rPr>
          <w:rStyle w:val="pt-a0-000004"/>
          <w:sz w:val="28"/>
          <w:szCs w:val="28"/>
        </w:rPr>
        <w:t>консультирование;</w:t>
      </w:r>
    </w:p>
    <w:p w:rsidR="0064440E" w:rsidRDefault="0064440E" w:rsidP="0064440E">
      <w:pPr>
        <w:pStyle w:val="pt-000005"/>
        <w:spacing w:before="0" w:beforeAutospacing="0" w:after="0" w:afterAutospacing="0"/>
        <w:ind w:firstLine="709"/>
        <w:jc w:val="both"/>
        <w:rPr>
          <w:rStyle w:val="pt-a0-000004"/>
          <w:sz w:val="28"/>
          <w:szCs w:val="28"/>
        </w:rPr>
      </w:pPr>
      <w:r>
        <w:rPr>
          <w:rStyle w:val="pt-000006"/>
          <w:sz w:val="28"/>
          <w:szCs w:val="28"/>
        </w:rPr>
        <w:t>3</w:t>
      </w:r>
      <w:r w:rsidRPr="0035164D">
        <w:rPr>
          <w:rStyle w:val="pt-000006"/>
          <w:sz w:val="28"/>
          <w:szCs w:val="28"/>
        </w:rPr>
        <w:t>)</w:t>
      </w:r>
      <w:r>
        <w:rPr>
          <w:rStyle w:val="pt-a0-000004"/>
          <w:sz w:val="28"/>
          <w:szCs w:val="28"/>
        </w:rPr>
        <w:t>объявление предостережения.</w:t>
      </w:r>
    </w:p>
    <w:p w:rsidR="0064440E" w:rsidRPr="006C1B1C" w:rsidRDefault="0064440E" w:rsidP="0064440E">
      <w:pPr>
        <w:pStyle w:val="a3"/>
        <w:numPr>
          <w:ilvl w:val="0"/>
          <w:numId w:val="1"/>
        </w:numPr>
        <w:overflowPunct/>
        <w:ind w:left="0" w:firstLine="709"/>
        <w:jc w:val="both"/>
        <w:rPr>
          <w:sz w:val="28"/>
          <w:szCs w:val="28"/>
        </w:rPr>
      </w:pPr>
      <w:r w:rsidRPr="006C1B1C">
        <w:rPr>
          <w:rStyle w:val="pt-a0-000004"/>
          <w:sz w:val="28"/>
          <w:szCs w:val="28"/>
        </w:rPr>
        <w:t xml:space="preserve">Информирование осуществляется посредством размещения соответствующих сведений </w:t>
      </w:r>
      <w:r w:rsidRPr="006C1B1C">
        <w:rPr>
          <w:color w:val="000000" w:themeColor="text1"/>
          <w:sz w:val="28"/>
        </w:rPr>
        <w:t>на</w:t>
      </w:r>
      <w:r w:rsidRPr="006C1B1C">
        <w:rPr>
          <w:rStyle w:val="pt-a0-000004"/>
          <w:color w:val="000000" w:themeColor="text1"/>
          <w:sz w:val="28"/>
          <w:szCs w:val="28"/>
        </w:rPr>
        <w:t xml:space="preserve">официальном сайте </w:t>
      </w:r>
      <w:r>
        <w:rPr>
          <w:rStyle w:val="pt-a0-000004"/>
          <w:color w:val="000000" w:themeColor="text1"/>
          <w:sz w:val="28"/>
          <w:szCs w:val="28"/>
        </w:rPr>
        <w:t xml:space="preserve">контрольного (надзорного) органа </w:t>
      </w:r>
      <w:r w:rsidRPr="006C1B1C">
        <w:rPr>
          <w:rStyle w:val="pt-a0-000004"/>
          <w:color w:val="000000" w:themeColor="text1"/>
          <w:sz w:val="28"/>
          <w:szCs w:val="28"/>
        </w:rPr>
        <w:t>в сети «Интернет»,</w:t>
      </w:r>
      <w:r w:rsidRPr="006C1B1C">
        <w:rPr>
          <w:rStyle w:val="pt-a0-000004"/>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6C1B1C">
        <w:rPr>
          <w:sz w:val="28"/>
          <w:szCs w:val="28"/>
        </w:rPr>
        <w:t xml:space="preserve"> в порядке, установленном статьей 46 Федерального закона от 31.07.2020 г. № 248-ФЗ.</w:t>
      </w:r>
    </w:p>
    <w:p w:rsidR="0064440E" w:rsidRPr="0007186A" w:rsidRDefault="0064440E" w:rsidP="0064440E">
      <w:pPr>
        <w:pStyle w:val="pt-000002"/>
        <w:numPr>
          <w:ilvl w:val="0"/>
          <w:numId w:val="1"/>
        </w:numPr>
        <w:spacing w:before="0" w:beforeAutospacing="0" w:after="0" w:afterAutospacing="0"/>
        <w:ind w:firstLine="709"/>
        <w:jc w:val="both"/>
        <w:rPr>
          <w:rStyle w:val="pt-a0-000004"/>
          <w:sz w:val="28"/>
          <w:szCs w:val="28"/>
        </w:rPr>
      </w:pPr>
      <w:r w:rsidRPr="0035164D">
        <w:rPr>
          <w:rStyle w:val="pt-000003"/>
          <w:sz w:val="28"/>
          <w:szCs w:val="28"/>
        </w:rPr>
        <w:t>К</w:t>
      </w:r>
      <w:r w:rsidRPr="0007186A">
        <w:rPr>
          <w:rStyle w:val="pt-a0-000004"/>
          <w:sz w:val="28"/>
          <w:szCs w:val="28"/>
        </w:rPr>
        <w:t xml:space="preserve">онсультирование осуществляется </w:t>
      </w:r>
      <w:r>
        <w:rPr>
          <w:rStyle w:val="pt-a0-000004"/>
          <w:sz w:val="28"/>
          <w:szCs w:val="28"/>
        </w:rPr>
        <w:t>в устной форме по обращениям</w:t>
      </w:r>
      <w:r w:rsidRPr="0007186A">
        <w:rPr>
          <w:rStyle w:val="pt-a0-000004"/>
          <w:sz w:val="28"/>
          <w:szCs w:val="28"/>
        </w:rPr>
        <w:t xml:space="preserve"> контролируемых лиц и их представителей.</w:t>
      </w:r>
    </w:p>
    <w:p w:rsidR="0064440E" w:rsidRPr="0007186A" w:rsidRDefault="0064440E" w:rsidP="0064440E">
      <w:pPr>
        <w:ind w:firstLine="709"/>
        <w:jc w:val="both"/>
        <w:rPr>
          <w:sz w:val="28"/>
          <w:szCs w:val="28"/>
        </w:rPr>
      </w:pPr>
      <w:r>
        <w:rPr>
          <w:sz w:val="28"/>
          <w:szCs w:val="28"/>
        </w:rPr>
        <w:t>К</w:t>
      </w:r>
      <w:r w:rsidRPr="0007186A">
        <w:rPr>
          <w:sz w:val="28"/>
          <w:szCs w:val="28"/>
        </w:rPr>
        <w:t>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r>
        <w:rPr>
          <w:sz w:val="28"/>
          <w:szCs w:val="28"/>
        </w:rPr>
        <w:t xml:space="preserve"> в устной форме</w:t>
      </w:r>
      <w:r w:rsidRPr="0007186A">
        <w:rPr>
          <w:sz w:val="28"/>
          <w:szCs w:val="28"/>
        </w:rPr>
        <w:t>.</w:t>
      </w:r>
    </w:p>
    <w:p w:rsidR="0064440E" w:rsidRPr="0007186A" w:rsidRDefault="0064440E" w:rsidP="0064440E">
      <w:pPr>
        <w:pStyle w:val="pt-consplusnormal-000024"/>
        <w:spacing w:before="0" w:beforeAutospacing="0" w:after="0" w:afterAutospacing="0"/>
        <w:ind w:firstLine="709"/>
        <w:jc w:val="both"/>
        <w:rPr>
          <w:rStyle w:val="pt-a0-000004"/>
          <w:sz w:val="28"/>
          <w:szCs w:val="28"/>
        </w:rPr>
      </w:pPr>
      <w:r>
        <w:rPr>
          <w:rStyle w:val="pt-a0-000004"/>
          <w:sz w:val="28"/>
          <w:szCs w:val="28"/>
        </w:rPr>
        <w:t>К</w:t>
      </w:r>
      <w:r w:rsidRPr="0007186A">
        <w:rPr>
          <w:rStyle w:val="pt-a0-000004"/>
          <w:sz w:val="28"/>
          <w:szCs w:val="28"/>
        </w:rPr>
        <w:t>онсультирование осуществляется по следующим вопросам:</w:t>
      </w:r>
    </w:p>
    <w:p w:rsidR="0064440E" w:rsidRPr="0007186A" w:rsidRDefault="0064440E" w:rsidP="0064440E">
      <w:pPr>
        <w:pStyle w:val="pt-consplusnormal-000024"/>
        <w:numPr>
          <w:ilvl w:val="0"/>
          <w:numId w:val="2"/>
        </w:numPr>
        <w:tabs>
          <w:tab w:val="left" w:pos="851"/>
        </w:tabs>
        <w:spacing w:before="0" w:beforeAutospacing="0" w:after="0" w:afterAutospacing="0"/>
        <w:ind w:left="0" w:firstLine="709"/>
        <w:jc w:val="both"/>
        <w:rPr>
          <w:sz w:val="28"/>
          <w:szCs w:val="28"/>
        </w:rPr>
      </w:pPr>
      <w:r w:rsidRPr="0007186A">
        <w:rPr>
          <w:rStyle w:val="pt-a0-000004"/>
          <w:sz w:val="28"/>
          <w:szCs w:val="28"/>
        </w:rPr>
        <w:t>разъяснение положений нормативных правовых актов,</w:t>
      </w:r>
      <w:r w:rsidRPr="0007186A">
        <w:rPr>
          <w:sz w:val="28"/>
          <w:szCs w:val="28"/>
        </w:rPr>
        <w:t>муниципальных правовых актов</w:t>
      </w:r>
      <w:r w:rsidRPr="0007186A">
        <w:rPr>
          <w:rStyle w:val="pt-a0-000004"/>
          <w:sz w:val="28"/>
          <w:szCs w:val="28"/>
        </w:rPr>
        <w:t xml:space="preserve"> содержащих обязательные требования, оценка соблюдения которых осуществляется в рамках муниципального земельного контроля;</w:t>
      </w:r>
    </w:p>
    <w:p w:rsidR="0064440E" w:rsidRPr="0007186A" w:rsidRDefault="0064440E" w:rsidP="0064440E">
      <w:pPr>
        <w:pStyle w:val="pt-consplusnormal-000012"/>
        <w:numPr>
          <w:ilvl w:val="0"/>
          <w:numId w:val="2"/>
        </w:numPr>
        <w:tabs>
          <w:tab w:val="left" w:pos="851"/>
        </w:tabs>
        <w:spacing w:before="0" w:beforeAutospacing="0" w:after="0" w:afterAutospacing="0"/>
        <w:ind w:left="0" w:firstLine="709"/>
        <w:jc w:val="both"/>
        <w:rPr>
          <w:sz w:val="28"/>
          <w:szCs w:val="28"/>
        </w:rPr>
      </w:pPr>
      <w:r w:rsidRPr="0007186A">
        <w:rPr>
          <w:rStyle w:val="pt-a0-000004"/>
          <w:sz w:val="28"/>
          <w:szCs w:val="28"/>
        </w:rPr>
        <w:t>разъяснение положений нормативных правовых актов,</w:t>
      </w:r>
      <w:r w:rsidRPr="0007186A">
        <w:rPr>
          <w:sz w:val="28"/>
          <w:szCs w:val="28"/>
        </w:rPr>
        <w:t xml:space="preserve"> муниципальных правовых актов,</w:t>
      </w:r>
      <w:r w:rsidRPr="0007186A">
        <w:rPr>
          <w:rStyle w:val="pt-a0-000004"/>
          <w:sz w:val="28"/>
          <w:szCs w:val="28"/>
        </w:rPr>
        <w:t xml:space="preserve"> регламентирующих порядок осуществления муниципального контроля;</w:t>
      </w:r>
    </w:p>
    <w:p w:rsidR="0064440E" w:rsidRPr="0007186A" w:rsidRDefault="0064440E" w:rsidP="0064440E">
      <w:pPr>
        <w:pStyle w:val="pt-consplusnormal-000012"/>
        <w:numPr>
          <w:ilvl w:val="0"/>
          <w:numId w:val="2"/>
        </w:numPr>
        <w:tabs>
          <w:tab w:val="left" w:pos="851"/>
        </w:tabs>
        <w:spacing w:before="0" w:beforeAutospacing="0" w:after="0" w:afterAutospacing="0"/>
        <w:ind w:left="0" w:firstLine="709"/>
        <w:jc w:val="both"/>
        <w:rPr>
          <w:rStyle w:val="pt-a0-000004"/>
          <w:sz w:val="28"/>
          <w:szCs w:val="28"/>
        </w:rPr>
      </w:pPr>
      <w:r w:rsidRPr="0007186A">
        <w:rPr>
          <w:rStyle w:val="pt-a0-000004"/>
          <w:sz w:val="28"/>
          <w:szCs w:val="28"/>
        </w:rPr>
        <w:t>порядок обжалования решений уполномоченных органов, действий (бездействия) должностных лиц осуществляющих муниципальный земельный контроль;</w:t>
      </w:r>
    </w:p>
    <w:p w:rsidR="0064440E" w:rsidRDefault="0064440E" w:rsidP="0064440E">
      <w:pPr>
        <w:pStyle w:val="a3"/>
        <w:numPr>
          <w:ilvl w:val="0"/>
          <w:numId w:val="2"/>
        </w:numPr>
        <w:tabs>
          <w:tab w:val="left" w:pos="567"/>
          <w:tab w:val="left" w:pos="851"/>
        </w:tabs>
        <w:overflowPunct/>
        <w:autoSpaceDE/>
        <w:autoSpaceDN/>
        <w:adjustRightInd/>
        <w:ind w:left="0" w:firstLine="709"/>
        <w:jc w:val="both"/>
        <w:rPr>
          <w:sz w:val="28"/>
          <w:szCs w:val="28"/>
        </w:rPr>
      </w:pPr>
      <w:r w:rsidRPr="0007186A">
        <w:rPr>
          <w:sz w:val="28"/>
          <w:szCs w:val="28"/>
        </w:rPr>
        <w:t>выполнение предписания, выданного по итогам контрольного мероприятия</w:t>
      </w:r>
      <w:r>
        <w:rPr>
          <w:sz w:val="28"/>
          <w:szCs w:val="28"/>
        </w:rPr>
        <w:t>;</w:t>
      </w:r>
    </w:p>
    <w:p w:rsidR="0064440E" w:rsidRPr="006C1B1C" w:rsidRDefault="0064440E" w:rsidP="0064440E">
      <w:pPr>
        <w:pStyle w:val="a3"/>
        <w:numPr>
          <w:ilvl w:val="0"/>
          <w:numId w:val="2"/>
        </w:numPr>
        <w:tabs>
          <w:tab w:val="left" w:pos="567"/>
          <w:tab w:val="left" w:pos="851"/>
        </w:tabs>
        <w:overflowPunct/>
        <w:autoSpaceDE/>
        <w:autoSpaceDN/>
        <w:adjustRightInd/>
        <w:ind w:left="0" w:firstLine="709"/>
        <w:jc w:val="both"/>
        <w:rPr>
          <w:sz w:val="28"/>
          <w:szCs w:val="28"/>
        </w:rPr>
      </w:pPr>
      <w:r w:rsidRPr="006C1B1C">
        <w:rPr>
          <w:rStyle w:val="pt-a0-000004"/>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земельного контроля в сети «Интернет».</w:t>
      </w:r>
    </w:p>
    <w:p w:rsidR="0064440E" w:rsidRPr="005538A4" w:rsidRDefault="0064440E" w:rsidP="0064440E">
      <w:pPr>
        <w:ind w:firstLine="709"/>
        <w:jc w:val="both"/>
        <w:rPr>
          <w:sz w:val="28"/>
          <w:szCs w:val="28"/>
        </w:rPr>
      </w:pPr>
      <w:r w:rsidRPr="0007186A">
        <w:rPr>
          <w:sz w:val="28"/>
          <w:szCs w:val="28"/>
        </w:rPr>
        <w:t xml:space="preserve">По итогамконсультирования информация в письменной форме </w:t>
      </w:r>
      <w:r w:rsidRPr="005538A4">
        <w:rPr>
          <w:sz w:val="28"/>
          <w:szCs w:val="28"/>
        </w:rPr>
        <w:t xml:space="preserve">контролируемым лицам и их представителям не предоставляется. </w:t>
      </w:r>
    </w:p>
    <w:p w:rsidR="0064440E" w:rsidRDefault="0064440E" w:rsidP="0064440E">
      <w:pPr>
        <w:ind w:firstLine="709"/>
        <w:jc w:val="both"/>
        <w:rPr>
          <w:sz w:val="28"/>
          <w:szCs w:val="28"/>
        </w:rPr>
      </w:pPr>
      <w:r w:rsidRPr="003B0E6B">
        <w:rPr>
          <w:sz w:val="28"/>
          <w:szCs w:val="28"/>
        </w:rPr>
        <w:lastRenderedPageBreak/>
        <w:t>Контролируемое лицо вправе направить запрос о предоставлении</w:t>
      </w:r>
      <w:r w:rsidRPr="0007186A">
        <w:rPr>
          <w:sz w:val="28"/>
          <w:szCs w:val="28"/>
        </w:rPr>
        <w:t xml:space="preserve"> письменного ответа в сроки, установленные Федеральным законом от 02.05.2006 г. № 59-ФЗ «О порядке рассмотрения обращений граждан Российской Федерации».</w:t>
      </w:r>
    </w:p>
    <w:p w:rsidR="0064440E" w:rsidRPr="00AF40A3" w:rsidRDefault="0064440E" w:rsidP="0064440E">
      <w:pPr>
        <w:ind w:firstLine="709"/>
        <w:contextualSpacing/>
        <w:jc w:val="both"/>
        <w:rPr>
          <w:sz w:val="28"/>
          <w:szCs w:val="28"/>
        </w:rPr>
      </w:pPr>
      <w:r w:rsidRPr="00AF40A3">
        <w:rPr>
          <w:sz w:val="28"/>
          <w:szCs w:val="28"/>
        </w:rPr>
        <w:t>Консультирование в письменной форме осуществляется должностным лицом контрольного органа в следующих случаях:</w:t>
      </w:r>
    </w:p>
    <w:p w:rsidR="0064440E" w:rsidRPr="00AF40A3" w:rsidRDefault="0064440E" w:rsidP="0064440E">
      <w:pPr>
        <w:ind w:firstLine="709"/>
        <w:contextualSpacing/>
        <w:jc w:val="both"/>
        <w:rPr>
          <w:sz w:val="28"/>
          <w:szCs w:val="28"/>
        </w:rPr>
      </w:pPr>
      <w:r w:rsidRPr="00AF40A3">
        <w:rPr>
          <w:sz w:val="28"/>
          <w:szCs w:val="28"/>
        </w:rPr>
        <w:t>1) контролируемым лицом представлен письменный запрос о предоставлении письменного ответа по вопросам консультирования;</w:t>
      </w:r>
    </w:p>
    <w:p w:rsidR="0064440E" w:rsidRPr="00AF40A3" w:rsidRDefault="0064440E" w:rsidP="0064440E">
      <w:pPr>
        <w:ind w:firstLine="709"/>
        <w:contextualSpacing/>
        <w:jc w:val="both"/>
        <w:rPr>
          <w:sz w:val="28"/>
          <w:szCs w:val="28"/>
        </w:rPr>
      </w:pPr>
      <w:r w:rsidRPr="00AF40A3">
        <w:rPr>
          <w:sz w:val="28"/>
          <w:szCs w:val="28"/>
        </w:rPr>
        <w:t>2) за время устного консультирования предоставить ответ на поставленные вопросы невозможно;</w:t>
      </w:r>
    </w:p>
    <w:p w:rsidR="0064440E" w:rsidRPr="00AF40A3" w:rsidRDefault="0064440E" w:rsidP="0064440E">
      <w:pPr>
        <w:ind w:firstLine="709"/>
        <w:contextualSpacing/>
        <w:jc w:val="both"/>
        <w:rPr>
          <w:sz w:val="28"/>
          <w:szCs w:val="28"/>
        </w:rPr>
      </w:pPr>
      <w:r w:rsidRPr="00AF40A3">
        <w:rPr>
          <w:sz w:val="28"/>
          <w:szCs w:val="28"/>
        </w:rPr>
        <w:t>3) ответ на поставленные вопросы требует дополнительного запроса сведений в рамках межведомственного информационного взаимодействия.</w:t>
      </w:r>
    </w:p>
    <w:p w:rsidR="0064440E" w:rsidRPr="00AF40A3" w:rsidRDefault="0064440E" w:rsidP="0064440E">
      <w:pPr>
        <w:ind w:firstLine="709"/>
        <w:contextualSpacing/>
        <w:jc w:val="both"/>
        <w:rPr>
          <w:sz w:val="28"/>
          <w:szCs w:val="28"/>
        </w:rPr>
      </w:pPr>
      <w:r w:rsidRPr="00AF40A3">
        <w:rPr>
          <w:sz w:val="28"/>
          <w:szCs w:val="28"/>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64440E" w:rsidRPr="0007186A" w:rsidRDefault="0064440E" w:rsidP="0064440E">
      <w:pPr>
        <w:pStyle w:val="pt-consplusnormal-000024"/>
        <w:spacing w:before="0" w:beforeAutospacing="0" w:after="0" w:afterAutospacing="0"/>
        <w:ind w:firstLine="709"/>
        <w:jc w:val="both"/>
        <w:rPr>
          <w:rStyle w:val="pt-a0-000004"/>
          <w:sz w:val="28"/>
          <w:szCs w:val="28"/>
        </w:rPr>
      </w:pPr>
      <w:r w:rsidRPr="0007186A">
        <w:rPr>
          <w:rStyle w:val="pt-a0-000004"/>
          <w:sz w:val="28"/>
          <w:szCs w:val="28"/>
        </w:rPr>
        <w:t xml:space="preserve">Учет консультирований осуществляется </w:t>
      </w:r>
      <w:r w:rsidRPr="0007186A">
        <w:rPr>
          <w:sz w:val="28"/>
          <w:szCs w:val="28"/>
        </w:rPr>
        <w:t>органом муниципального земельного контроля</w:t>
      </w:r>
      <w:r w:rsidRPr="0007186A">
        <w:rPr>
          <w:rStyle w:val="pt-a0-000004"/>
          <w:sz w:val="28"/>
          <w:szCs w:val="28"/>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64440E" w:rsidRPr="006C1B1C" w:rsidRDefault="0064440E" w:rsidP="0064440E">
      <w:pPr>
        <w:pStyle w:val="a3"/>
        <w:numPr>
          <w:ilvl w:val="0"/>
          <w:numId w:val="1"/>
        </w:numPr>
        <w:overflowPunct/>
        <w:ind w:left="0" w:firstLine="709"/>
        <w:jc w:val="both"/>
        <w:rPr>
          <w:sz w:val="28"/>
          <w:szCs w:val="28"/>
        </w:rPr>
      </w:pPr>
      <w:r>
        <w:rPr>
          <w:sz w:val="28"/>
          <w:szCs w:val="28"/>
        </w:rPr>
        <w:t>В случае наличия</w:t>
      </w:r>
      <w:r w:rsidRPr="006C1B1C">
        <w:rPr>
          <w:sz w:val="28"/>
          <w:szCs w:val="28"/>
        </w:rPr>
        <w:t xml:space="preserve">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4440E" w:rsidRPr="00D16BA0" w:rsidRDefault="0064440E" w:rsidP="0064440E">
      <w:pPr>
        <w:ind w:firstLine="709"/>
        <w:jc w:val="both"/>
        <w:rPr>
          <w:color w:val="000000" w:themeColor="text1"/>
          <w:sz w:val="28"/>
          <w:szCs w:val="28"/>
        </w:rPr>
      </w:pPr>
      <w:r>
        <w:rPr>
          <w:sz w:val="28"/>
          <w:szCs w:val="28"/>
        </w:rPr>
        <w:t>Составление,</w:t>
      </w:r>
      <w:r w:rsidRPr="0007186A">
        <w:rPr>
          <w:sz w:val="28"/>
          <w:szCs w:val="28"/>
        </w:rPr>
        <w:t xml:space="preserve"> оформление </w:t>
      </w:r>
      <w:r>
        <w:rPr>
          <w:sz w:val="28"/>
          <w:szCs w:val="28"/>
        </w:rPr>
        <w:t xml:space="preserve">и направление </w:t>
      </w:r>
      <w:r w:rsidRPr="0007186A">
        <w:rPr>
          <w:sz w:val="28"/>
          <w:szCs w:val="28"/>
        </w:rPr>
        <w:t xml:space="preserve">предостережения осуществляется не </w:t>
      </w:r>
      <w:r w:rsidRPr="00AF40A3">
        <w:rPr>
          <w:sz w:val="28"/>
          <w:szCs w:val="28"/>
        </w:rPr>
        <w:t xml:space="preserve">позднее </w:t>
      </w:r>
      <w:r>
        <w:rPr>
          <w:sz w:val="28"/>
          <w:szCs w:val="28"/>
        </w:rPr>
        <w:t>30</w:t>
      </w:r>
      <w:r w:rsidRPr="0007186A">
        <w:rPr>
          <w:sz w:val="28"/>
          <w:szCs w:val="28"/>
        </w:rPr>
        <w:t xml:space="preserve">дней со дня получения </w:t>
      </w:r>
      <w:r>
        <w:rPr>
          <w:sz w:val="28"/>
          <w:szCs w:val="28"/>
        </w:rPr>
        <w:t xml:space="preserve">должностным лицом, </w:t>
      </w:r>
      <w:r w:rsidRPr="0007186A">
        <w:rPr>
          <w:sz w:val="28"/>
          <w:szCs w:val="28"/>
        </w:rPr>
        <w:t>орган</w:t>
      </w:r>
      <w:r>
        <w:rPr>
          <w:sz w:val="28"/>
          <w:szCs w:val="28"/>
        </w:rPr>
        <w:t>а</w:t>
      </w:r>
      <w:r w:rsidRPr="0007186A">
        <w:rPr>
          <w:sz w:val="28"/>
          <w:szCs w:val="28"/>
        </w:rPr>
        <w:t xml:space="preserve"> муниципального земельного контроля сведений о готовящихся нарушениях, либо признаков нарушения обязательных требований</w:t>
      </w:r>
      <w:r w:rsidRPr="004770D6">
        <w:rPr>
          <w:i/>
          <w:color w:val="000000" w:themeColor="text1"/>
          <w:sz w:val="28"/>
          <w:szCs w:val="28"/>
        </w:rPr>
        <w:t>(Типовая форма акта утверждена Приказом Минэкономразвития России от 31.03.2021 № 151 «О типовых формах документов, используемых контрольным (надзорным) органом»</w:t>
      </w:r>
      <w:r>
        <w:rPr>
          <w:color w:val="000000" w:themeColor="text1"/>
          <w:sz w:val="28"/>
          <w:szCs w:val="28"/>
        </w:rPr>
        <w:t>.</w:t>
      </w:r>
    </w:p>
    <w:p w:rsidR="0064440E" w:rsidRPr="00D16BA0" w:rsidRDefault="0064440E" w:rsidP="0064440E">
      <w:pPr>
        <w:ind w:firstLine="709"/>
        <w:jc w:val="both"/>
        <w:rPr>
          <w:rStyle w:val="pt-a0-000004"/>
          <w:color w:val="000000" w:themeColor="text1"/>
          <w:sz w:val="28"/>
          <w:szCs w:val="28"/>
        </w:rPr>
      </w:pPr>
      <w:r w:rsidRPr="00D16BA0">
        <w:rPr>
          <w:color w:val="000000" w:themeColor="text1"/>
          <w:sz w:val="28"/>
          <w:szCs w:val="28"/>
        </w:rPr>
        <w:t>Решение об объявлении предостережения принимается главой администрации Чебаркульского городского округа, заместителем главы администрации Чебаркульского городского округа.</w:t>
      </w:r>
    </w:p>
    <w:p w:rsidR="0064440E" w:rsidRPr="000E7259" w:rsidRDefault="0064440E" w:rsidP="0064440E">
      <w:pPr>
        <w:ind w:firstLine="709"/>
        <w:jc w:val="both"/>
        <w:rPr>
          <w:sz w:val="28"/>
          <w:szCs w:val="28"/>
        </w:rPr>
      </w:pPr>
      <w:r w:rsidRPr="000E7259">
        <w:rPr>
          <w:rStyle w:val="pt-a0-000004"/>
          <w:sz w:val="28"/>
          <w:szCs w:val="28"/>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64440E" w:rsidRPr="0007186A" w:rsidRDefault="0064440E" w:rsidP="0064440E">
      <w:pPr>
        <w:pStyle w:val="pt-000002"/>
        <w:spacing w:before="0" w:beforeAutospacing="0" w:after="0" w:afterAutospacing="0"/>
        <w:ind w:firstLine="709"/>
        <w:jc w:val="both"/>
        <w:rPr>
          <w:sz w:val="28"/>
          <w:szCs w:val="28"/>
        </w:rPr>
      </w:pPr>
      <w:r w:rsidRPr="0007186A">
        <w:rPr>
          <w:rStyle w:val="pt-a0-000004"/>
          <w:sz w:val="28"/>
          <w:szCs w:val="28"/>
        </w:rPr>
        <w:lastRenderedPageBreak/>
        <w:t xml:space="preserve">Контролируемое лицо в </w:t>
      </w:r>
      <w:r w:rsidRPr="00AF40A3">
        <w:rPr>
          <w:rStyle w:val="pt-a0-000004"/>
          <w:sz w:val="28"/>
          <w:szCs w:val="28"/>
        </w:rPr>
        <w:t xml:space="preserve">течение </w:t>
      </w:r>
      <w:r>
        <w:rPr>
          <w:rStyle w:val="pt-a0-000004"/>
          <w:sz w:val="28"/>
          <w:szCs w:val="28"/>
        </w:rPr>
        <w:t>двадцати</w:t>
      </w:r>
      <w:r w:rsidRPr="0007186A">
        <w:rPr>
          <w:rStyle w:val="pt-a0-000004"/>
          <w:sz w:val="28"/>
          <w:szCs w:val="28"/>
        </w:rPr>
        <w:t xml:space="preserve">дней с момента получения предостережения вправе подать в </w:t>
      </w:r>
      <w:r w:rsidRPr="0007186A">
        <w:rPr>
          <w:sz w:val="28"/>
          <w:szCs w:val="28"/>
        </w:rPr>
        <w:t>орган муниципального контроля</w:t>
      </w:r>
      <w:r w:rsidRPr="0007186A">
        <w:rPr>
          <w:rStyle w:val="pt-a0-000004"/>
          <w:sz w:val="28"/>
          <w:szCs w:val="28"/>
        </w:rPr>
        <w:t>, объявивший предостережение, возражение в отношении указанного предостережения, содержащее следующие сведения:</w:t>
      </w:r>
    </w:p>
    <w:p w:rsidR="0064440E" w:rsidRPr="0007186A" w:rsidRDefault="0064440E" w:rsidP="0064440E">
      <w:pPr>
        <w:pStyle w:val="pt-a-000018"/>
        <w:spacing w:before="0" w:beforeAutospacing="0" w:after="0" w:afterAutospacing="0"/>
        <w:ind w:firstLine="709"/>
        <w:jc w:val="both"/>
        <w:rPr>
          <w:sz w:val="28"/>
          <w:szCs w:val="28"/>
        </w:rPr>
      </w:pPr>
      <w:r>
        <w:rPr>
          <w:rStyle w:val="pt-a0-000004"/>
          <w:sz w:val="28"/>
          <w:szCs w:val="28"/>
        </w:rPr>
        <w:t xml:space="preserve">1) </w:t>
      </w:r>
      <w:r w:rsidRPr="0007186A">
        <w:rPr>
          <w:rStyle w:val="pt-a0-000004"/>
          <w:sz w:val="28"/>
          <w:szCs w:val="28"/>
        </w:rPr>
        <w:t xml:space="preserve">наименование </w:t>
      </w:r>
      <w:r w:rsidRPr="0007186A">
        <w:rPr>
          <w:sz w:val="28"/>
          <w:szCs w:val="28"/>
        </w:rPr>
        <w:t>органа муниципального земельного контроля</w:t>
      </w:r>
      <w:r w:rsidRPr="0007186A">
        <w:rPr>
          <w:rStyle w:val="pt-a0-000004"/>
          <w:sz w:val="28"/>
          <w:szCs w:val="28"/>
        </w:rPr>
        <w:t>, в который направляется возражение;</w:t>
      </w:r>
    </w:p>
    <w:p w:rsidR="0064440E" w:rsidRPr="0007186A" w:rsidRDefault="0064440E" w:rsidP="0064440E">
      <w:pPr>
        <w:pStyle w:val="pt-a-000018"/>
        <w:spacing w:before="0" w:beforeAutospacing="0" w:after="0" w:afterAutospacing="0"/>
        <w:ind w:firstLine="709"/>
        <w:jc w:val="both"/>
        <w:rPr>
          <w:sz w:val="28"/>
          <w:szCs w:val="28"/>
        </w:rPr>
      </w:pPr>
      <w:r>
        <w:rPr>
          <w:rStyle w:val="pt-a0-000004"/>
          <w:sz w:val="28"/>
          <w:szCs w:val="28"/>
        </w:rPr>
        <w:t xml:space="preserve">2) </w:t>
      </w:r>
      <w:r w:rsidRPr="0007186A">
        <w:rPr>
          <w:rStyle w:val="pt-a0-000004"/>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4440E" w:rsidRPr="0007186A" w:rsidRDefault="0064440E" w:rsidP="0064440E">
      <w:pPr>
        <w:pStyle w:val="pt-a-000018"/>
        <w:spacing w:before="0" w:beforeAutospacing="0" w:after="0" w:afterAutospacing="0"/>
        <w:ind w:firstLine="709"/>
        <w:jc w:val="both"/>
        <w:rPr>
          <w:sz w:val="28"/>
          <w:szCs w:val="28"/>
        </w:rPr>
      </w:pPr>
      <w:r>
        <w:rPr>
          <w:rStyle w:val="pt-a0-000004"/>
          <w:sz w:val="28"/>
          <w:szCs w:val="28"/>
        </w:rPr>
        <w:t xml:space="preserve">3) </w:t>
      </w:r>
      <w:r w:rsidRPr="0007186A">
        <w:rPr>
          <w:rStyle w:val="pt-a0-000004"/>
          <w:sz w:val="28"/>
          <w:szCs w:val="28"/>
        </w:rPr>
        <w:t>идентификационный номер налогоплательщика - юридического лица, индивидуального предпринимателя, гражданина;</w:t>
      </w:r>
    </w:p>
    <w:p w:rsidR="0064440E" w:rsidRPr="0007186A" w:rsidRDefault="0064440E" w:rsidP="0064440E">
      <w:pPr>
        <w:pStyle w:val="pt-a-000018"/>
        <w:spacing w:before="0" w:beforeAutospacing="0" w:after="0" w:afterAutospacing="0"/>
        <w:ind w:firstLine="709"/>
        <w:jc w:val="both"/>
        <w:rPr>
          <w:sz w:val="28"/>
          <w:szCs w:val="28"/>
        </w:rPr>
      </w:pPr>
      <w:r>
        <w:rPr>
          <w:rStyle w:val="pt-a0-000004"/>
          <w:sz w:val="28"/>
          <w:szCs w:val="28"/>
        </w:rPr>
        <w:t xml:space="preserve">4) </w:t>
      </w:r>
      <w:r w:rsidRPr="0007186A">
        <w:rPr>
          <w:rStyle w:val="pt-a0-000004"/>
          <w:sz w:val="28"/>
          <w:szCs w:val="28"/>
        </w:rPr>
        <w:t>дату и номер предостережения;</w:t>
      </w:r>
    </w:p>
    <w:p w:rsidR="0064440E" w:rsidRPr="0007186A" w:rsidRDefault="0064440E" w:rsidP="0064440E">
      <w:pPr>
        <w:pStyle w:val="pt-a-000018"/>
        <w:spacing w:before="0" w:beforeAutospacing="0" w:after="0" w:afterAutospacing="0"/>
        <w:ind w:firstLine="709"/>
        <w:jc w:val="both"/>
        <w:rPr>
          <w:sz w:val="28"/>
          <w:szCs w:val="28"/>
        </w:rPr>
      </w:pPr>
      <w:r>
        <w:rPr>
          <w:rStyle w:val="pt-a0-000004"/>
          <w:sz w:val="28"/>
          <w:szCs w:val="28"/>
        </w:rPr>
        <w:t xml:space="preserve">5) </w:t>
      </w:r>
      <w:r w:rsidRPr="0007186A">
        <w:rPr>
          <w:rStyle w:val="pt-a0-000004"/>
          <w:sz w:val="28"/>
          <w:szCs w:val="28"/>
        </w:rPr>
        <w:t>доводы, на основании которых контролируемое лицо не согласно с объявленным предостережением;</w:t>
      </w:r>
    </w:p>
    <w:p w:rsidR="0064440E" w:rsidRPr="0007186A" w:rsidRDefault="0064440E" w:rsidP="0064440E">
      <w:pPr>
        <w:pStyle w:val="pt-a-000018"/>
        <w:spacing w:before="0" w:beforeAutospacing="0" w:after="0" w:afterAutospacing="0"/>
        <w:ind w:firstLine="709"/>
        <w:jc w:val="both"/>
        <w:rPr>
          <w:sz w:val="28"/>
          <w:szCs w:val="28"/>
        </w:rPr>
      </w:pPr>
      <w:r>
        <w:rPr>
          <w:rStyle w:val="pt-a0-000004"/>
          <w:sz w:val="28"/>
          <w:szCs w:val="28"/>
        </w:rPr>
        <w:t xml:space="preserve">6) </w:t>
      </w:r>
      <w:r w:rsidRPr="0007186A">
        <w:rPr>
          <w:rStyle w:val="pt-a0-000004"/>
          <w:sz w:val="28"/>
          <w:szCs w:val="28"/>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64440E" w:rsidRPr="0007186A" w:rsidRDefault="0064440E" w:rsidP="0064440E">
      <w:pPr>
        <w:pStyle w:val="pt-a-000018"/>
        <w:spacing w:before="0" w:beforeAutospacing="0" w:after="0" w:afterAutospacing="0"/>
        <w:ind w:firstLine="709"/>
        <w:jc w:val="both"/>
        <w:rPr>
          <w:sz w:val="28"/>
          <w:szCs w:val="28"/>
        </w:rPr>
      </w:pPr>
      <w:r>
        <w:rPr>
          <w:rStyle w:val="pt-a0-000004"/>
          <w:sz w:val="28"/>
          <w:szCs w:val="28"/>
        </w:rPr>
        <w:t xml:space="preserve">7) </w:t>
      </w:r>
      <w:r w:rsidRPr="0007186A">
        <w:rPr>
          <w:rStyle w:val="pt-a0-000004"/>
          <w:sz w:val="28"/>
          <w:szCs w:val="28"/>
        </w:rPr>
        <w:t>личную подпись и дату.</w:t>
      </w:r>
    </w:p>
    <w:p w:rsidR="0064440E" w:rsidRPr="0007186A" w:rsidRDefault="0064440E" w:rsidP="0064440E">
      <w:pPr>
        <w:pStyle w:val="pt-consplusnormal-000012"/>
        <w:spacing w:before="0" w:beforeAutospacing="0" w:after="0" w:afterAutospacing="0"/>
        <w:ind w:firstLine="709"/>
        <w:jc w:val="both"/>
        <w:rPr>
          <w:rStyle w:val="pt-a0-000004"/>
          <w:sz w:val="28"/>
          <w:szCs w:val="28"/>
        </w:rPr>
      </w:pPr>
      <w:r w:rsidRPr="0007186A">
        <w:rPr>
          <w:rStyle w:val="pt-a0-000004"/>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64440E" w:rsidRPr="0007186A" w:rsidRDefault="0064440E" w:rsidP="0064440E">
      <w:pPr>
        <w:pStyle w:val="pt-consplusnormal-000024"/>
        <w:spacing w:before="0" w:beforeAutospacing="0" w:after="0" w:afterAutospacing="0"/>
        <w:ind w:firstLine="709"/>
        <w:jc w:val="both"/>
        <w:rPr>
          <w:rStyle w:val="pt-a0-000004"/>
          <w:sz w:val="28"/>
          <w:szCs w:val="28"/>
        </w:rPr>
      </w:pPr>
      <w:r w:rsidRPr="0007186A">
        <w:rPr>
          <w:rStyle w:val="pt-a0-000004"/>
          <w:sz w:val="28"/>
          <w:szCs w:val="28"/>
        </w:rPr>
        <w:t xml:space="preserve">Учет предостережений осуществляется </w:t>
      </w:r>
      <w:r w:rsidRPr="0007186A">
        <w:rPr>
          <w:sz w:val="28"/>
          <w:szCs w:val="28"/>
        </w:rPr>
        <w:t>органом муниципального земельного контроля</w:t>
      </w:r>
      <w:r w:rsidRPr="0007186A">
        <w:rPr>
          <w:rStyle w:val="pt-a0-000004"/>
          <w:sz w:val="28"/>
          <w:szCs w:val="28"/>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64440E" w:rsidRPr="0007186A" w:rsidRDefault="0064440E" w:rsidP="0064440E">
      <w:pPr>
        <w:pStyle w:val="pt-000002"/>
        <w:spacing w:before="0" w:beforeAutospacing="0" w:after="0" w:afterAutospacing="0"/>
        <w:ind w:firstLine="709"/>
        <w:jc w:val="both"/>
        <w:rPr>
          <w:sz w:val="28"/>
          <w:szCs w:val="28"/>
        </w:rPr>
      </w:pPr>
      <w:r>
        <w:rPr>
          <w:sz w:val="28"/>
          <w:szCs w:val="28"/>
        </w:rPr>
        <w:t>Контрольный о</w:t>
      </w:r>
      <w:r w:rsidRPr="0007186A">
        <w:rPr>
          <w:sz w:val="28"/>
          <w:szCs w:val="28"/>
        </w:rPr>
        <w:t xml:space="preserve">рган </w:t>
      </w:r>
      <w:r w:rsidRPr="0007186A">
        <w:rPr>
          <w:rStyle w:val="pt-a0-000004"/>
          <w:sz w:val="28"/>
          <w:szCs w:val="28"/>
        </w:rPr>
        <w:t>в течение</w:t>
      </w:r>
      <w:r>
        <w:rPr>
          <w:rStyle w:val="pt-a0-000004"/>
          <w:sz w:val="28"/>
          <w:szCs w:val="28"/>
        </w:rPr>
        <w:t xml:space="preserve"> двадцати</w:t>
      </w:r>
      <w:r w:rsidRPr="00AF40A3">
        <w:rPr>
          <w:rStyle w:val="pt-a0-000004"/>
          <w:sz w:val="28"/>
          <w:szCs w:val="28"/>
        </w:rPr>
        <w:t xml:space="preserve"> календарных </w:t>
      </w:r>
      <w:r>
        <w:rPr>
          <w:rStyle w:val="pt-a0-000004"/>
          <w:sz w:val="28"/>
          <w:szCs w:val="28"/>
        </w:rPr>
        <w:t xml:space="preserve">дней </w:t>
      </w:r>
      <w:r w:rsidRPr="0007186A">
        <w:rPr>
          <w:rStyle w:val="pt-a0-000004"/>
          <w:sz w:val="28"/>
          <w:szCs w:val="28"/>
        </w:rPr>
        <w:t>со дня регистрации возражения:</w:t>
      </w:r>
    </w:p>
    <w:p w:rsidR="0064440E" w:rsidRPr="0007186A" w:rsidRDefault="0064440E" w:rsidP="0064440E">
      <w:pPr>
        <w:pStyle w:val="pt-a-000018"/>
        <w:spacing w:before="0" w:beforeAutospacing="0" w:after="0" w:afterAutospacing="0"/>
        <w:ind w:firstLine="709"/>
        <w:jc w:val="both"/>
        <w:rPr>
          <w:sz w:val="28"/>
          <w:szCs w:val="28"/>
        </w:rPr>
      </w:pPr>
      <w:r w:rsidRPr="0007186A">
        <w:rPr>
          <w:rStyle w:val="pt-a0-000004"/>
          <w:sz w:val="28"/>
          <w:szCs w:val="28"/>
        </w:rPr>
        <w:t>1) обеспечивает объективное, всестороннее и своевременное рассмотрение возражения;</w:t>
      </w:r>
    </w:p>
    <w:p w:rsidR="0064440E" w:rsidRPr="0007186A" w:rsidRDefault="0064440E" w:rsidP="0064440E">
      <w:pPr>
        <w:pStyle w:val="pt-a-000018"/>
        <w:spacing w:before="0" w:beforeAutospacing="0" w:after="0" w:afterAutospacing="0"/>
        <w:ind w:firstLine="709"/>
        <w:jc w:val="both"/>
        <w:rPr>
          <w:sz w:val="28"/>
          <w:szCs w:val="28"/>
        </w:rPr>
      </w:pPr>
      <w:r w:rsidRPr="0007186A">
        <w:rPr>
          <w:rStyle w:val="pt-a0-000004"/>
          <w:sz w:val="28"/>
          <w:szCs w:val="28"/>
        </w:rPr>
        <w:t>2) направляет письменный ответ по существу поставленных в возражении вопросов.</w:t>
      </w:r>
    </w:p>
    <w:p w:rsidR="0064440E" w:rsidRPr="0007186A" w:rsidRDefault="0064440E" w:rsidP="0064440E">
      <w:pPr>
        <w:pStyle w:val="pt-a-000015"/>
        <w:spacing w:before="0" w:beforeAutospacing="0" w:after="0" w:afterAutospacing="0"/>
        <w:ind w:firstLine="709"/>
        <w:jc w:val="both"/>
        <w:rPr>
          <w:sz w:val="28"/>
          <w:szCs w:val="28"/>
        </w:rPr>
      </w:pPr>
      <w:r w:rsidRPr="0007186A">
        <w:rPr>
          <w:rStyle w:val="pt-a0-000004"/>
          <w:sz w:val="28"/>
          <w:szCs w:val="28"/>
        </w:rPr>
        <w:t xml:space="preserve">Повторно направленные возражения по тем же основаниям не рассматриваются </w:t>
      </w:r>
      <w:r w:rsidRPr="0007186A">
        <w:rPr>
          <w:sz w:val="28"/>
          <w:szCs w:val="28"/>
        </w:rPr>
        <w:t>органом муниципального земельного контроля</w:t>
      </w:r>
      <w:r w:rsidRPr="0007186A">
        <w:rPr>
          <w:rStyle w:val="pt-a0-000004"/>
          <w:sz w:val="28"/>
          <w:szCs w:val="28"/>
        </w:rPr>
        <w:t>.</w:t>
      </w:r>
    </w:p>
    <w:p w:rsidR="0064440E" w:rsidRPr="0007186A" w:rsidRDefault="0064440E" w:rsidP="0064440E">
      <w:pPr>
        <w:pStyle w:val="pt-000002"/>
        <w:spacing w:before="0" w:beforeAutospacing="0" w:after="0" w:afterAutospacing="0"/>
        <w:ind w:firstLine="709"/>
        <w:jc w:val="both"/>
        <w:rPr>
          <w:sz w:val="28"/>
          <w:szCs w:val="28"/>
        </w:rPr>
      </w:pPr>
      <w:r w:rsidRPr="0007186A">
        <w:rPr>
          <w:rStyle w:val="pt-a0-000004"/>
          <w:sz w:val="28"/>
          <w:szCs w:val="28"/>
        </w:rPr>
        <w:t xml:space="preserve">По результатам рассмотрения возражения </w:t>
      </w:r>
      <w:r w:rsidRPr="0007186A">
        <w:rPr>
          <w:sz w:val="28"/>
          <w:szCs w:val="28"/>
        </w:rPr>
        <w:t>орган муниципального земельного контроля</w:t>
      </w:r>
      <w:r w:rsidRPr="0007186A">
        <w:rPr>
          <w:rStyle w:val="pt-a0-000004"/>
          <w:sz w:val="28"/>
          <w:szCs w:val="28"/>
        </w:rPr>
        <w:t xml:space="preserve"> принимает одно из следующих решений:</w:t>
      </w:r>
    </w:p>
    <w:p w:rsidR="0064440E" w:rsidRPr="0007186A" w:rsidRDefault="0064440E" w:rsidP="0064440E">
      <w:pPr>
        <w:pStyle w:val="pt-a-000015"/>
        <w:spacing w:before="0" w:beforeAutospacing="0" w:after="0" w:afterAutospacing="0"/>
        <w:ind w:firstLine="709"/>
        <w:jc w:val="both"/>
        <w:rPr>
          <w:sz w:val="28"/>
          <w:szCs w:val="28"/>
        </w:rPr>
      </w:pPr>
      <w:r w:rsidRPr="0007186A">
        <w:rPr>
          <w:rStyle w:val="pt-a0-000004"/>
          <w:sz w:val="28"/>
          <w:szCs w:val="28"/>
        </w:rPr>
        <w:t>1) удовлетворяет возражение в форме отмены объявленного предостережения;</w:t>
      </w:r>
    </w:p>
    <w:p w:rsidR="0064440E" w:rsidRPr="0007186A" w:rsidRDefault="0064440E" w:rsidP="0064440E">
      <w:pPr>
        <w:pStyle w:val="pt-a-000015"/>
        <w:spacing w:before="0" w:beforeAutospacing="0" w:after="0" w:afterAutospacing="0"/>
        <w:ind w:firstLine="709"/>
        <w:jc w:val="both"/>
        <w:rPr>
          <w:sz w:val="28"/>
          <w:szCs w:val="28"/>
        </w:rPr>
      </w:pPr>
      <w:r w:rsidRPr="0007186A">
        <w:rPr>
          <w:rStyle w:val="pt-a0-000004"/>
          <w:sz w:val="28"/>
          <w:szCs w:val="28"/>
        </w:rPr>
        <w:t>2) отказывает в удовлетворении возражения.</w:t>
      </w:r>
    </w:p>
    <w:p w:rsidR="0064440E" w:rsidRPr="0007186A" w:rsidRDefault="0064440E" w:rsidP="0064440E">
      <w:pPr>
        <w:pStyle w:val="pt-a-000015"/>
        <w:spacing w:before="0" w:beforeAutospacing="0" w:after="0" w:afterAutospacing="0"/>
        <w:ind w:firstLine="709"/>
        <w:jc w:val="both"/>
        <w:rPr>
          <w:sz w:val="28"/>
          <w:szCs w:val="28"/>
        </w:rPr>
      </w:pPr>
      <w:r w:rsidRPr="0007186A">
        <w:rPr>
          <w:rStyle w:val="pt-a0-000004"/>
          <w:sz w:val="28"/>
          <w:szCs w:val="28"/>
        </w:rPr>
        <w:t xml:space="preserve">Мотивированный ответ о результатах рассмотрения возражения </w:t>
      </w:r>
      <w:r w:rsidRPr="0007186A">
        <w:rPr>
          <w:sz w:val="28"/>
          <w:szCs w:val="28"/>
        </w:rPr>
        <w:t>органом муниципального земельного контроля</w:t>
      </w:r>
      <w:r w:rsidRPr="0007186A">
        <w:rPr>
          <w:rStyle w:val="pt-a0-000004"/>
          <w:sz w:val="28"/>
          <w:szCs w:val="28"/>
        </w:rPr>
        <w:t xml:space="preserve"> направляет контролируемому лицу, </w:t>
      </w:r>
      <w:r w:rsidRPr="0007186A">
        <w:rPr>
          <w:rStyle w:val="pt-a0-000004"/>
          <w:sz w:val="28"/>
          <w:szCs w:val="28"/>
        </w:rPr>
        <w:lastRenderedPageBreak/>
        <w:t>подавшему возражение, не позднее дня, следующего за днем принятия решения, в письменной форме и по его желанию в электронной форме.</w:t>
      </w:r>
    </w:p>
    <w:p w:rsidR="0064440E" w:rsidRPr="0007186A" w:rsidRDefault="0064440E" w:rsidP="0064440E">
      <w:pPr>
        <w:pStyle w:val="pt-consplusnormal-000024"/>
        <w:spacing w:before="0" w:beforeAutospacing="0" w:after="0" w:afterAutospacing="0"/>
        <w:ind w:firstLine="709"/>
        <w:jc w:val="both"/>
        <w:rPr>
          <w:sz w:val="28"/>
          <w:szCs w:val="28"/>
        </w:rPr>
      </w:pPr>
    </w:p>
    <w:p w:rsidR="0064440E" w:rsidRPr="0007186A" w:rsidRDefault="0064440E" w:rsidP="0064440E">
      <w:pPr>
        <w:ind w:firstLine="709"/>
        <w:jc w:val="center"/>
        <w:rPr>
          <w:b/>
          <w:sz w:val="28"/>
          <w:szCs w:val="28"/>
        </w:rPr>
      </w:pPr>
      <w:r w:rsidRPr="0007186A">
        <w:rPr>
          <w:b/>
          <w:sz w:val="28"/>
          <w:szCs w:val="28"/>
        </w:rPr>
        <w:t>IV. Осуществление муниципального земельного контроля.</w:t>
      </w:r>
    </w:p>
    <w:p w:rsidR="0064440E" w:rsidRPr="0007186A" w:rsidRDefault="0064440E" w:rsidP="0064440E">
      <w:pPr>
        <w:ind w:firstLine="709"/>
        <w:jc w:val="both"/>
        <w:rPr>
          <w:sz w:val="28"/>
          <w:szCs w:val="28"/>
        </w:rPr>
      </w:pPr>
    </w:p>
    <w:p w:rsidR="0064440E" w:rsidRPr="00C822CD" w:rsidRDefault="0064440E" w:rsidP="0064440E">
      <w:pPr>
        <w:pStyle w:val="a7"/>
        <w:numPr>
          <w:ilvl w:val="0"/>
          <w:numId w:val="1"/>
        </w:numPr>
        <w:ind w:firstLine="567"/>
        <w:jc w:val="both"/>
        <w:rPr>
          <w:sz w:val="28"/>
          <w:szCs w:val="28"/>
        </w:rPr>
      </w:pPr>
      <w:r>
        <w:rPr>
          <w:rFonts w:ascii="Times New Roman" w:hAnsi="Times New Roman" w:cs="Times New Roman"/>
          <w:sz w:val="28"/>
          <w:szCs w:val="28"/>
        </w:rPr>
        <w:t>При осуществлении муниципального контроля на территории Чебаркульского городского округа плановые контрольные мероприятия не проводятся.</w:t>
      </w:r>
    </w:p>
    <w:p w:rsidR="0064440E" w:rsidRDefault="0064440E" w:rsidP="0064440E">
      <w:pPr>
        <w:pStyle w:val="a7"/>
        <w:numPr>
          <w:ilvl w:val="0"/>
          <w:numId w:val="1"/>
        </w:numPr>
        <w:ind w:firstLine="709"/>
        <w:jc w:val="both"/>
        <w:rPr>
          <w:rFonts w:ascii="Times New Roman" w:hAnsi="Times New Roman" w:cs="Times New Roman"/>
          <w:sz w:val="28"/>
          <w:szCs w:val="28"/>
        </w:rPr>
      </w:pPr>
      <w:r w:rsidRPr="00C822CD">
        <w:rPr>
          <w:rFonts w:ascii="Times New Roman" w:hAnsi="Times New Roman" w:cs="Times New Roman"/>
          <w:bCs/>
          <w:sz w:val="28"/>
          <w:szCs w:val="28"/>
        </w:rPr>
        <w:t>Общие требования к проведению контрольных мероприятий установлены главой 13</w:t>
      </w:r>
      <w:r w:rsidRPr="00C822CD">
        <w:rPr>
          <w:rFonts w:ascii="Times New Roman" w:hAnsi="Times New Roman" w:cs="Times New Roman"/>
          <w:sz w:val="28"/>
          <w:szCs w:val="28"/>
        </w:rPr>
        <w:t xml:space="preserve"> Федерального закона от 31.07.2020 г. № 248-ФЗ.</w:t>
      </w:r>
    </w:p>
    <w:p w:rsidR="0064440E" w:rsidRPr="00C822CD" w:rsidRDefault="0064440E" w:rsidP="0064440E">
      <w:pPr>
        <w:pStyle w:val="a7"/>
        <w:numPr>
          <w:ilvl w:val="0"/>
          <w:numId w:val="1"/>
        </w:numPr>
        <w:ind w:firstLine="709"/>
        <w:jc w:val="both"/>
        <w:rPr>
          <w:rFonts w:ascii="Times New Roman" w:hAnsi="Times New Roman" w:cs="Times New Roman"/>
          <w:sz w:val="28"/>
          <w:szCs w:val="28"/>
        </w:rPr>
      </w:pPr>
      <w:r w:rsidRPr="00C822CD">
        <w:rPr>
          <w:rFonts w:ascii="Times New Roman" w:eastAsia="Times New Roman" w:hAnsi="Times New Roman" w:cs="Times New Roman"/>
          <w:sz w:val="28"/>
          <w:szCs w:val="28"/>
          <w:lang w:eastAsia="ru-RU"/>
        </w:rPr>
        <w:t xml:space="preserve">При осуществлении муниципального земельного контроля проводятся следующие контрольные мероприятия: </w:t>
      </w:r>
    </w:p>
    <w:p w:rsidR="0064440E" w:rsidRPr="0007186A" w:rsidRDefault="0064440E" w:rsidP="0064440E">
      <w:pPr>
        <w:pStyle w:val="a7"/>
        <w:ind w:firstLine="709"/>
        <w:jc w:val="both"/>
        <w:rPr>
          <w:rFonts w:ascii="Times New Roman" w:hAnsi="Times New Roman" w:cs="Times New Roman"/>
          <w:sz w:val="28"/>
          <w:szCs w:val="28"/>
        </w:rPr>
      </w:pPr>
      <w:r w:rsidRPr="0007186A">
        <w:rPr>
          <w:rFonts w:ascii="Times New Roman" w:hAnsi="Times New Roman" w:cs="Times New Roman"/>
          <w:sz w:val="28"/>
          <w:szCs w:val="28"/>
        </w:rPr>
        <w:t>1) инспекционный визит;</w:t>
      </w:r>
    </w:p>
    <w:p w:rsidR="0064440E" w:rsidRDefault="0064440E" w:rsidP="0064440E">
      <w:pPr>
        <w:pStyle w:val="a7"/>
        <w:ind w:firstLine="709"/>
        <w:jc w:val="both"/>
        <w:rPr>
          <w:rFonts w:ascii="Times New Roman" w:hAnsi="Times New Roman" w:cs="Times New Roman"/>
          <w:sz w:val="28"/>
          <w:szCs w:val="28"/>
        </w:rPr>
      </w:pPr>
      <w:r>
        <w:rPr>
          <w:rFonts w:ascii="Times New Roman" w:hAnsi="Times New Roman" w:cs="Times New Roman"/>
          <w:sz w:val="28"/>
          <w:szCs w:val="28"/>
        </w:rPr>
        <w:t>2</w:t>
      </w:r>
      <w:r w:rsidRPr="0007186A">
        <w:rPr>
          <w:rFonts w:ascii="Times New Roman" w:hAnsi="Times New Roman" w:cs="Times New Roman"/>
          <w:sz w:val="28"/>
          <w:szCs w:val="28"/>
        </w:rPr>
        <w:t>) выездная проверка.</w:t>
      </w:r>
    </w:p>
    <w:p w:rsidR="0064440E" w:rsidRPr="0007186A" w:rsidRDefault="0064440E" w:rsidP="0064440E">
      <w:pPr>
        <w:pStyle w:val="a7"/>
        <w:numPr>
          <w:ilvl w:val="0"/>
          <w:numId w:val="1"/>
        </w:numPr>
        <w:ind w:firstLine="709"/>
        <w:jc w:val="both"/>
        <w:rPr>
          <w:rFonts w:ascii="Times New Roman" w:hAnsi="Times New Roman" w:cs="Times New Roman"/>
          <w:sz w:val="28"/>
          <w:szCs w:val="28"/>
        </w:rPr>
      </w:pPr>
      <w:r w:rsidRPr="0007186A">
        <w:rPr>
          <w:rFonts w:ascii="Times New Roman" w:hAnsi="Times New Roman" w:cs="Times New Roman"/>
          <w:sz w:val="28"/>
          <w:szCs w:val="28"/>
        </w:rPr>
        <w:t xml:space="preserve">Без взаимодействия с контролируемым лицом проводятся следующие контрольные </w:t>
      </w:r>
      <w:r>
        <w:rPr>
          <w:rFonts w:ascii="Times New Roman" w:hAnsi="Times New Roman" w:cs="Times New Roman"/>
          <w:sz w:val="28"/>
          <w:szCs w:val="28"/>
        </w:rPr>
        <w:t xml:space="preserve">(надзорные) </w:t>
      </w:r>
      <w:r w:rsidRPr="0007186A">
        <w:rPr>
          <w:rFonts w:ascii="Times New Roman" w:hAnsi="Times New Roman" w:cs="Times New Roman"/>
          <w:sz w:val="28"/>
          <w:szCs w:val="28"/>
        </w:rPr>
        <w:t xml:space="preserve">мероприятия </w:t>
      </w:r>
      <w:r w:rsidRPr="0007186A">
        <w:rPr>
          <w:rFonts w:ascii="Times New Roman" w:eastAsia="Times New Roman" w:hAnsi="Times New Roman" w:cs="Times New Roman"/>
          <w:sz w:val="28"/>
          <w:szCs w:val="28"/>
          <w:lang w:eastAsia="ru-RU"/>
        </w:rPr>
        <w:t>(далее - контрольные мероприятия без взаимодействия)</w:t>
      </w:r>
      <w:r w:rsidRPr="0007186A">
        <w:rPr>
          <w:rFonts w:ascii="Times New Roman" w:hAnsi="Times New Roman" w:cs="Times New Roman"/>
          <w:sz w:val="28"/>
          <w:szCs w:val="28"/>
        </w:rPr>
        <w:t>:</w:t>
      </w:r>
    </w:p>
    <w:p w:rsidR="0064440E" w:rsidRDefault="0064440E" w:rsidP="0064440E">
      <w:pPr>
        <w:pStyle w:val="a7"/>
        <w:ind w:firstLine="709"/>
        <w:jc w:val="both"/>
        <w:rPr>
          <w:rFonts w:ascii="Times New Roman" w:hAnsi="Times New Roman" w:cs="Times New Roman"/>
          <w:i/>
          <w:sz w:val="28"/>
          <w:szCs w:val="28"/>
        </w:rPr>
      </w:pPr>
      <w:r w:rsidRPr="0007186A">
        <w:rPr>
          <w:rFonts w:ascii="Times New Roman" w:hAnsi="Times New Roman" w:cs="Times New Roman"/>
          <w:sz w:val="28"/>
          <w:szCs w:val="28"/>
        </w:rPr>
        <w:t>1) наблюдение за соблюдением обязательных требований;</w:t>
      </w:r>
    </w:p>
    <w:p w:rsidR="0064440E" w:rsidRDefault="0064440E" w:rsidP="0064440E">
      <w:pPr>
        <w:pStyle w:val="a7"/>
        <w:ind w:firstLine="709"/>
        <w:jc w:val="both"/>
        <w:rPr>
          <w:rFonts w:ascii="Times New Roman" w:hAnsi="Times New Roman" w:cs="Times New Roman"/>
          <w:sz w:val="28"/>
          <w:szCs w:val="28"/>
        </w:rPr>
      </w:pPr>
      <w:r w:rsidRPr="0007186A">
        <w:rPr>
          <w:rFonts w:ascii="Times New Roman" w:hAnsi="Times New Roman" w:cs="Times New Roman"/>
          <w:sz w:val="28"/>
          <w:szCs w:val="28"/>
        </w:rPr>
        <w:t>2) выездное обследование.</w:t>
      </w:r>
    </w:p>
    <w:p w:rsidR="0064440E" w:rsidRDefault="0064440E" w:rsidP="0064440E">
      <w:pPr>
        <w:pStyle w:val="a3"/>
        <w:numPr>
          <w:ilvl w:val="0"/>
          <w:numId w:val="1"/>
        </w:numPr>
        <w:overflowPunct/>
        <w:ind w:left="0" w:firstLine="709"/>
        <w:jc w:val="both"/>
        <w:rPr>
          <w:sz w:val="28"/>
          <w:szCs w:val="28"/>
        </w:rPr>
      </w:pPr>
      <w:r w:rsidRPr="006E2D7F">
        <w:rPr>
          <w:sz w:val="28"/>
          <w:szCs w:val="28"/>
        </w:rPr>
        <w:t>Все внеплановые контрольные мероприятия проводятся только после согласования с органами прокуратуры</w:t>
      </w:r>
      <w:r>
        <w:rPr>
          <w:sz w:val="28"/>
          <w:szCs w:val="28"/>
        </w:rPr>
        <w:t>.</w:t>
      </w:r>
    </w:p>
    <w:p w:rsidR="0064440E" w:rsidRPr="006E2D7F" w:rsidRDefault="0064440E" w:rsidP="0064440E">
      <w:pPr>
        <w:pStyle w:val="a3"/>
        <w:numPr>
          <w:ilvl w:val="0"/>
          <w:numId w:val="1"/>
        </w:numPr>
        <w:overflowPunct/>
        <w:ind w:left="0" w:firstLine="709"/>
        <w:jc w:val="both"/>
        <w:rPr>
          <w:sz w:val="28"/>
          <w:szCs w:val="28"/>
        </w:rPr>
      </w:pPr>
      <w:r w:rsidRPr="006E2D7F">
        <w:rPr>
          <w:sz w:val="28"/>
          <w:szCs w:val="28"/>
        </w:rPr>
        <w:t>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64440E" w:rsidRPr="00CF0854" w:rsidRDefault="0064440E" w:rsidP="0064440E">
      <w:pPr>
        <w:ind w:firstLine="709"/>
        <w:jc w:val="both"/>
        <w:rPr>
          <w:sz w:val="28"/>
          <w:szCs w:val="28"/>
        </w:rPr>
      </w:pPr>
      <w:r w:rsidRPr="00CF0854">
        <w:rPr>
          <w:sz w:val="28"/>
          <w:szCs w:val="28"/>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4440E" w:rsidRPr="00CF0854" w:rsidRDefault="0064440E" w:rsidP="0064440E">
      <w:pPr>
        <w:ind w:firstLine="709"/>
        <w:jc w:val="both"/>
        <w:rPr>
          <w:sz w:val="28"/>
          <w:szCs w:val="28"/>
        </w:rPr>
      </w:pPr>
      <w:r>
        <w:rPr>
          <w:sz w:val="28"/>
          <w:szCs w:val="28"/>
        </w:rPr>
        <w:t>2</w:t>
      </w:r>
      <w:r w:rsidRPr="00CF0854">
        <w:rPr>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4440E" w:rsidRPr="00CF0854" w:rsidRDefault="0064440E" w:rsidP="0064440E">
      <w:pPr>
        <w:ind w:firstLine="709"/>
        <w:jc w:val="both"/>
        <w:rPr>
          <w:sz w:val="28"/>
          <w:szCs w:val="28"/>
        </w:rPr>
      </w:pPr>
      <w:r>
        <w:rPr>
          <w:sz w:val="28"/>
          <w:szCs w:val="28"/>
        </w:rPr>
        <w:t>3</w:t>
      </w:r>
      <w:r w:rsidRPr="00CF0854">
        <w:rPr>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4440E" w:rsidRDefault="0064440E" w:rsidP="0064440E">
      <w:pPr>
        <w:ind w:firstLine="709"/>
        <w:jc w:val="both"/>
        <w:rPr>
          <w:sz w:val="28"/>
          <w:szCs w:val="28"/>
        </w:rPr>
      </w:pPr>
      <w:r>
        <w:rPr>
          <w:sz w:val="28"/>
          <w:szCs w:val="28"/>
        </w:rPr>
        <w:t>4</w:t>
      </w:r>
      <w:r w:rsidRPr="00CF0854">
        <w:rPr>
          <w:sz w:val="28"/>
          <w:szCs w:val="28"/>
        </w:rPr>
        <w:t>) истечение срока исполнения решения органа муниципального   контроля об устранении выявленного нарушения обязательных требований - в случаях, установленных частью 1 статьи</w:t>
      </w:r>
      <w:r>
        <w:rPr>
          <w:sz w:val="28"/>
          <w:szCs w:val="28"/>
        </w:rPr>
        <w:t xml:space="preserve"> 95 Федерального закона №248-ФЗ.</w:t>
      </w:r>
    </w:p>
    <w:p w:rsidR="0064440E" w:rsidRPr="0007186A" w:rsidRDefault="0064440E" w:rsidP="0064440E">
      <w:pPr>
        <w:pStyle w:val="a3"/>
        <w:numPr>
          <w:ilvl w:val="0"/>
          <w:numId w:val="1"/>
        </w:numPr>
        <w:overflowPunct/>
        <w:ind w:left="0" w:firstLine="709"/>
        <w:jc w:val="both"/>
        <w:rPr>
          <w:sz w:val="28"/>
          <w:szCs w:val="28"/>
        </w:rPr>
      </w:pPr>
      <w:r w:rsidRPr="0007186A">
        <w:rPr>
          <w:sz w:val="28"/>
          <w:szCs w:val="28"/>
        </w:rPr>
        <w:t xml:space="preserve">Для проведения контрольных мероприятий, предусмотренных пунктом </w:t>
      </w:r>
      <w:r>
        <w:rPr>
          <w:sz w:val="28"/>
          <w:szCs w:val="28"/>
        </w:rPr>
        <w:t>18</w:t>
      </w:r>
      <w:r w:rsidRPr="0007186A">
        <w:rPr>
          <w:sz w:val="28"/>
          <w:szCs w:val="28"/>
        </w:rPr>
        <w:t xml:space="preserve"> настоящего Положения, принимается решение органа муниципального земельного контроля, подписанное уполномоченным должностным лицом органа муниципального контроля (далее - решение о проведении контрольного мероприятия).</w:t>
      </w:r>
    </w:p>
    <w:p w:rsidR="0064440E" w:rsidRPr="004C7B45" w:rsidRDefault="0064440E" w:rsidP="0064440E">
      <w:pPr>
        <w:ind w:firstLine="709"/>
        <w:jc w:val="both"/>
        <w:rPr>
          <w:i/>
          <w:sz w:val="28"/>
          <w:szCs w:val="28"/>
        </w:rPr>
      </w:pPr>
      <w:r w:rsidRPr="0007186A">
        <w:rPr>
          <w:sz w:val="28"/>
          <w:szCs w:val="28"/>
        </w:rPr>
        <w:lastRenderedPageBreak/>
        <w:t>В решении о проведении контрольного мероприятия, указываются сведения, установленные частью 1 статьи 64 Федерального закона от 31.07.2020 г. № 248-ФЗ.</w:t>
      </w:r>
      <w:r w:rsidRPr="005D2DE3">
        <w:rPr>
          <w:sz w:val="28"/>
          <w:szCs w:val="28"/>
        </w:rPr>
        <w:t>(</w:t>
      </w:r>
      <w:r w:rsidRPr="005D2DE3">
        <w:rPr>
          <w:i/>
          <w:sz w:val="28"/>
          <w:szCs w:val="28"/>
        </w:rPr>
        <w:t>Типовая форма решения утверждена Приказом Минэкономразвития России от 31.03.2021 № 151).</w:t>
      </w:r>
    </w:p>
    <w:p w:rsidR="0064440E" w:rsidRDefault="0064440E" w:rsidP="0064440E">
      <w:pPr>
        <w:ind w:firstLine="709"/>
        <w:jc w:val="both"/>
        <w:rPr>
          <w:sz w:val="28"/>
          <w:szCs w:val="28"/>
        </w:rPr>
      </w:pPr>
      <w:r w:rsidRPr="0007186A">
        <w:rPr>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4440E" w:rsidRDefault="0064440E" w:rsidP="0064440E">
      <w:pPr>
        <w:pStyle w:val="a3"/>
        <w:numPr>
          <w:ilvl w:val="0"/>
          <w:numId w:val="1"/>
        </w:numPr>
        <w:overflowPunct/>
        <w:ind w:left="0" w:firstLine="709"/>
        <w:jc w:val="both"/>
        <w:rPr>
          <w:sz w:val="28"/>
          <w:szCs w:val="28"/>
        </w:rPr>
      </w:pPr>
      <w:r w:rsidRPr="002908F8">
        <w:rPr>
          <w:sz w:val="28"/>
          <w:szCs w:val="28"/>
        </w:rPr>
        <w:t>Контрольные мероприятия без взаимодействия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w:t>
      </w:r>
      <w:r>
        <w:rPr>
          <w:sz w:val="28"/>
          <w:szCs w:val="28"/>
        </w:rPr>
        <w:t>.</w:t>
      </w:r>
    </w:p>
    <w:p w:rsidR="0064440E" w:rsidRPr="002908F8" w:rsidRDefault="0064440E" w:rsidP="0064440E">
      <w:pPr>
        <w:pStyle w:val="a3"/>
        <w:numPr>
          <w:ilvl w:val="0"/>
          <w:numId w:val="1"/>
        </w:numPr>
        <w:overflowPunct/>
        <w:ind w:left="0" w:firstLine="709"/>
        <w:jc w:val="both"/>
        <w:rPr>
          <w:sz w:val="28"/>
          <w:szCs w:val="28"/>
        </w:rPr>
      </w:pPr>
      <w:r w:rsidRPr="002908F8">
        <w:rPr>
          <w:sz w:val="28"/>
          <w:szCs w:val="28"/>
        </w:rPr>
        <w:t xml:space="preserve">Для фиксации доказательств нарушений обязательных требований должностное лиц, осуществляющее муниципальный земельный контроль, может использовать фотосъемку, аудио- и видеозапись, иные способы фиксации доказательств. </w:t>
      </w:r>
    </w:p>
    <w:p w:rsidR="0064440E" w:rsidRPr="0007186A" w:rsidRDefault="0064440E" w:rsidP="0064440E">
      <w:pPr>
        <w:pStyle w:val="pt-consplusnormal-000024"/>
        <w:spacing w:before="0" w:beforeAutospacing="0" w:after="0" w:afterAutospacing="0"/>
        <w:ind w:firstLine="709"/>
        <w:jc w:val="both"/>
        <w:rPr>
          <w:sz w:val="28"/>
          <w:szCs w:val="28"/>
        </w:rPr>
      </w:pPr>
      <w:r w:rsidRPr="0007186A">
        <w:rPr>
          <w:rStyle w:val="pt-a0-000004"/>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мероприятия и контрольного действия, участвующие лица представляются на видеозапись, называя Ф.И.О., место работы и должность, статус участника</w:t>
      </w:r>
      <w:r>
        <w:rPr>
          <w:rStyle w:val="pt-a0-000004"/>
          <w:sz w:val="28"/>
          <w:szCs w:val="28"/>
        </w:rPr>
        <w:t xml:space="preserve">, </w:t>
      </w:r>
      <w:r w:rsidRPr="0007186A">
        <w:rPr>
          <w:rStyle w:val="pt-a0-000004"/>
          <w:sz w:val="28"/>
          <w:szCs w:val="28"/>
        </w:rPr>
        <w:t>описыва</w:t>
      </w:r>
      <w:r>
        <w:rPr>
          <w:rStyle w:val="pt-a0-000004"/>
          <w:sz w:val="28"/>
          <w:szCs w:val="28"/>
        </w:rPr>
        <w:t xml:space="preserve">ются </w:t>
      </w:r>
      <w:r w:rsidRPr="0007186A">
        <w:rPr>
          <w:rStyle w:val="pt-a0-000004"/>
          <w:sz w:val="28"/>
          <w:szCs w:val="28"/>
        </w:rPr>
        <w:t>фиксируемые объекты, предметы, события.</w:t>
      </w:r>
    </w:p>
    <w:p w:rsidR="0064440E" w:rsidRPr="0007186A" w:rsidRDefault="0064440E" w:rsidP="0064440E">
      <w:pPr>
        <w:pStyle w:val="pt-consplusnormal-000024"/>
        <w:spacing w:before="0" w:beforeAutospacing="0" w:after="0" w:afterAutospacing="0"/>
        <w:ind w:firstLine="709"/>
        <w:jc w:val="both"/>
        <w:rPr>
          <w:sz w:val="28"/>
          <w:szCs w:val="28"/>
        </w:rPr>
      </w:pPr>
      <w:r w:rsidRPr="0007186A">
        <w:rPr>
          <w:rStyle w:val="pt-a0-000004"/>
          <w:sz w:val="28"/>
          <w:szCs w:val="28"/>
        </w:rPr>
        <w:t xml:space="preserve">Содержание видеозаписи подлежит отражению в акте контрольного действия. </w:t>
      </w:r>
      <w:r w:rsidRPr="0007186A">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w:t>
      </w:r>
      <w:r>
        <w:rPr>
          <w:sz w:val="28"/>
          <w:szCs w:val="28"/>
        </w:rPr>
        <w:t>,</w:t>
      </w:r>
      <w:r w:rsidRPr="0007186A">
        <w:rPr>
          <w:sz w:val="28"/>
          <w:szCs w:val="28"/>
        </w:rPr>
        <w:t>контрольного мероприятия без взаимодействия.</w:t>
      </w:r>
    </w:p>
    <w:p w:rsidR="0064440E" w:rsidRPr="0007186A" w:rsidRDefault="0064440E" w:rsidP="0064440E">
      <w:pPr>
        <w:pStyle w:val="a7"/>
        <w:ind w:firstLine="709"/>
        <w:jc w:val="both"/>
        <w:rPr>
          <w:rFonts w:ascii="Times New Roman" w:hAnsi="Times New Roman" w:cs="Times New Roman"/>
          <w:sz w:val="28"/>
          <w:szCs w:val="28"/>
        </w:rPr>
      </w:pPr>
      <w:r w:rsidRPr="0007186A">
        <w:rPr>
          <w:rFonts w:ascii="Times New Roman" w:hAnsi="Times New Roman" w:cs="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земельного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64440E" w:rsidRPr="0007186A" w:rsidRDefault="0064440E" w:rsidP="0064440E">
      <w:pPr>
        <w:pStyle w:val="a8"/>
        <w:spacing w:before="0" w:beforeAutospacing="0" w:after="0" w:afterAutospacing="0"/>
        <w:ind w:firstLine="709"/>
        <w:jc w:val="both"/>
        <w:rPr>
          <w:sz w:val="28"/>
          <w:szCs w:val="28"/>
        </w:rPr>
      </w:pPr>
      <w:r w:rsidRPr="0007186A">
        <w:rPr>
          <w:sz w:val="28"/>
          <w:szCs w:val="28"/>
        </w:rPr>
        <w:t>при проведении досмотра в отсутствие контролируемого лица;</w:t>
      </w:r>
    </w:p>
    <w:p w:rsidR="0064440E" w:rsidRDefault="0064440E" w:rsidP="0064440E">
      <w:pPr>
        <w:pStyle w:val="a8"/>
        <w:spacing w:before="0" w:beforeAutospacing="0" w:after="0" w:afterAutospacing="0"/>
        <w:ind w:firstLine="709"/>
        <w:jc w:val="both"/>
        <w:rPr>
          <w:sz w:val="28"/>
          <w:szCs w:val="28"/>
        </w:rPr>
      </w:pPr>
      <w:r w:rsidRPr="0007186A">
        <w:rPr>
          <w:sz w:val="28"/>
          <w:szCs w:val="28"/>
        </w:rPr>
        <w:t xml:space="preserve">при проведении выездного </w:t>
      </w:r>
      <w:r>
        <w:rPr>
          <w:sz w:val="28"/>
          <w:szCs w:val="28"/>
        </w:rPr>
        <w:t>обследования.</w:t>
      </w:r>
    </w:p>
    <w:p w:rsidR="0064440E" w:rsidRPr="002908F8" w:rsidRDefault="0064440E" w:rsidP="0064440E">
      <w:pPr>
        <w:pStyle w:val="a8"/>
        <w:numPr>
          <w:ilvl w:val="0"/>
          <w:numId w:val="1"/>
        </w:numPr>
        <w:spacing w:before="0" w:beforeAutospacing="0" w:after="0" w:afterAutospacing="0"/>
        <w:ind w:firstLine="709"/>
        <w:jc w:val="both"/>
        <w:rPr>
          <w:i/>
          <w:sz w:val="28"/>
          <w:szCs w:val="28"/>
        </w:rPr>
      </w:pPr>
      <w:r w:rsidRPr="002908F8">
        <w:rPr>
          <w:sz w:val="28"/>
          <w:szCs w:val="28"/>
        </w:rPr>
        <w:t>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следующих случаях:</w:t>
      </w:r>
    </w:p>
    <w:p w:rsidR="0064440E" w:rsidRPr="0007186A" w:rsidRDefault="0064440E" w:rsidP="0064440E">
      <w:pPr>
        <w:ind w:firstLine="709"/>
        <w:jc w:val="both"/>
        <w:rPr>
          <w:sz w:val="28"/>
          <w:szCs w:val="28"/>
        </w:rPr>
      </w:pPr>
      <w:r w:rsidRPr="0007186A">
        <w:rPr>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64440E" w:rsidRPr="0007186A" w:rsidRDefault="0064440E" w:rsidP="0064440E">
      <w:pPr>
        <w:ind w:firstLine="709"/>
        <w:jc w:val="both"/>
        <w:rPr>
          <w:sz w:val="28"/>
          <w:szCs w:val="28"/>
        </w:rPr>
      </w:pPr>
      <w:r w:rsidRPr="0007186A">
        <w:rPr>
          <w:sz w:val="28"/>
          <w:szCs w:val="28"/>
        </w:rPr>
        <w:lastRenderedPageBreak/>
        <w:t>2) временной нетрудоспособности на момент проведения контрольного мероприятия.</w:t>
      </w:r>
    </w:p>
    <w:p w:rsidR="0064440E" w:rsidRPr="0007186A" w:rsidRDefault="0064440E" w:rsidP="0064440E">
      <w:pPr>
        <w:ind w:firstLine="709"/>
        <w:jc w:val="both"/>
        <w:rPr>
          <w:sz w:val="28"/>
          <w:szCs w:val="28"/>
        </w:rPr>
      </w:pPr>
      <w:r w:rsidRPr="0007186A">
        <w:rPr>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контрольного мероприятия, на адрес, указанный в решении о проведении контрольного мероприятия.</w:t>
      </w:r>
    </w:p>
    <w:p w:rsidR="0064440E" w:rsidRPr="0007186A" w:rsidRDefault="0064440E" w:rsidP="0064440E">
      <w:pPr>
        <w:ind w:firstLine="709"/>
        <w:jc w:val="both"/>
        <w:rPr>
          <w:sz w:val="28"/>
          <w:szCs w:val="28"/>
        </w:rPr>
      </w:pPr>
      <w:r w:rsidRPr="0007186A">
        <w:rPr>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64440E" w:rsidRPr="0007186A" w:rsidRDefault="0064440E" w:rsidP="0064440E">
      <w:pPr>
        <w:pStyle w:val="a7"/>
        <w:numPr>
          <w:ilvl w:val="0"/>
          <w:numId w:val="1"/>
        </w:numPr>
        <w:ind w:firstLine="709"/>
        <w:jc w:val="both"/>
        <w:rPr>
          <w:rFonts w:ascii="Times New Roman" w:hAnsi="Times New Roman" w:cs="Times New Roman"/>
          <w:sz w:val="28"/>
          <w:szCs w:val="28"/>
        </w:rPr>
      </w:pPr>
      <w:r w:rsidRPr="0007186A">
        <w:rPr>
          <w:rFonts w:ascii="Times New Roman" w:hAnsi="Times New Roman" w:cs="Times New Roman"/>
          <w:sz w:val="28"/>
          <w:szCs w:val="28"/>
        </w:rPr>
        <w:t>В ходе инспекционного визита могут совершаться следующие контрольные действия:</w:t>
      </w:r>
    </w:p>
    <w:p w:rsidR="0064440E" w:rsidRPr="0007186A" w:rsidRDefault="0064440E" w:rsidP="0064440E">
      <w:pPr>
        <w:pStyle w:val="a7"/>
        <w:ind w:firstLine="709"/>
        <w:rPr>
          <w:rFonts w:ascii="Times New Roman" w:hAnsi="Times New Roman" w:cs="Times New Roman"/>
          <w:sz w:val="28"/>
          <w:szCs w:val="28"/>
        </w:rPr>
      </w:pPr>
      <w:r w:rsidRPr="0007186A">
        <w:rPr>
          <w:rFonts w:ascii="Times New Roman" w:hAnsi="Times New Roman" w:cs="Times New Roman"/>
          <w:sz w:val="28"/>
          <w:szCs w:val="28"/>
        </w:rPr>
        <w:t>1) осмотр;</w:t>
      </w:r>
    </w:p>
    <w:p w:rsidR="0064440E" w:rsidRPr="0007186A" w:rsidRDefault="0064440E" w:rsidP="0064440E">
      <w:pPr>
        <w:pStyle w:val="a7"/>
        <w:ind w:firstLine="709"/>
        <w:rPr>
          <w:rFonts w:ascii="Times New Roman" w:hAnsi="Times New Roman" w:cs="Times New Roman"/>
          <w:sz w:val="28"/>
          <w:szCs w:val="28"/>
        </w:rPr>
      </w:pPr>
      <w:r w:rsidRPr="0007186A">
        <w:rPr>
          <w:rFonts w:ascii="Times New Roman" w:hAnsi="Times New Roman" w:cs="Times New Roman"/>
          <w:sz w:val="28"/>
          <w:szCs w:val="28"/>
        </w:rPr>
        <w:t>2) опрос;</w:t>
      </w:r>
    </w:p>
    <w:p w:rsidR="0064440E" w:rsidRPr="0007186A" w:rsidRDefault="0064440E" w:rsidP="0064440E">
      <w:pPr>
        <w:pStyle w:val="a7"/>
        <w:ind w:firstLine="709"/>
        <w:rPr>
          <w:rFonts w:ascii="Times New Roman" w:hAnsi="Times New Roman" w:cs="Times New Roman"/>
          <w:sz w:val="28"/>
          <w:szCs w:val="28"/>
        </w:rPr>
      </w:pPr>
      <w:r w:rsidRPr="0007186A">
        <w:rPr>
          <w:rFonts w:ascii="Times New Roman" w:hAnsi="Times New Roman" w:cs="Times New Roman"/>
          <w:sz w:val="28"/>
          <w:szCs w:val="28"/>
        </w:rPr>
        <w:t>3) получение письменных объяснений;</w:t>
      </w:r>
    </w:p>
    <w:p w:rsidR="0064440E" w:rsidRPr="000B4AA0" w:rsidRDefault="0064440E" w:rsidP="0064440E">
      <w:pPr>
        <w:pStyle w:val="a7"/>
        <w:ind w:firstLine="709"/>
        <w:rPr>
          <w:rFonts w:ascii="Times New Roman" w:hAnsi="Times New Roman" w:cs="Times New Roman"/>
          <w:sz w:val="28"/>
          <w:szCs w:val="28"/>
        </w:rPr>
      </w:pPr>
      <w:r w:rsidRPr="000B4AA0">
        <w:rPr>
          <w:rFonts w:ascii="Times New Roman" w:hAnsi="Times New Roman" w:cs="Times New Roman"/>
          <w:sz w:val="28"/>
          <w:szCs w:val="28"/>
        </w:rPr>
        <w:t>4) инструментальное обследование;</w:t>
      </w:r>
    </w:p>
    <w:p w:rsidR="0064440E" w:rsidRPr="0007186A" w:rsidRDefault="0064440E" w:rsidP="0064440E">
      <w:pPr>
        <w:pStyle w:val="a7"/>
        <w:ind w:firstLine="709"/>
        <w:jc w:val="both"/>
        <w:rPr>
          <w:rFonts w:ascii="Times New Roman" w:hAnsi="Times New Roman" w:cs="Times New Roman"/>
          <w:sz w:val="28"/>
          <w:szCs w:val="28"/>
        </w:rPr>
      </w:pPr>
      <w:r w:rsidRPr="0007186A">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4440E" w:rsidRPr="0007186A" w:rsidRDefault="0064440E" w:rsidP="0064440E">
      <w:pPr>
        <w:pStyle w:val="a7"/>
        <w:ind w:firstLine="709"/>
        <w:jc w:val="both"/>
        <w:rPr>
          <w:rFonts w:ascii="Times New Roman" w:hAnsi="Times New Roman" w:cs="Times New Roman"/>
          <w:sz w:val="28"/>
          <w:szCs w:val="28"/>
        </w:rPr>
      </w:pPr>
      <w:r w:rsidRPr="0007186A">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4440E" w:rsidRPr="0007186A" w:rsidRDefault="0064440E" w:rsidP="0064440E">
      <w:pPr>
        <w:pStyle w:val="a7"/>
        <w:ind w:firstLine="709"/>
        <w:jc w:val="both"/>
        <w:rPr>
          <w:rFonts w:ascii="Times New Roman" w:hAnsi="Times New Roman" w:cs="Times New Roman"/>
          <w:sz w:val="28"/>
          <w:szCs w:val="28"/>
        </w:rPr>
      </w:pPr>
      <w:r w:rsidRPr="0007186A">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4440E" w:rsidRPr="0007186A" w:rsidRDefault="0064440E" w:rsidP="0064440E">
      <w:pPr>
        <w:ind w:firstLine="709"/>
        <w:jc w:val="both"/>
        <w:rPr>
          <w:sz w:val="28"/>
          <w:szCs w:val="28"/>
        </w:rPr>
      </w:pPr>
      <w:r w:rsidRPr="0007186A">
        <w:rPr>
          <w:sz w:val="28"/>
          <w:szCs w:val="28"/>
        </w:rPr>
        <w:t>Контролируемые лица или их представители обязаны обеспечить беспрепятственный доступ должностного лица органа муниципального земельного контроля в здания, сооружения, помещения.</w:t>
      </w:r>
    </w:p>
    <w:p w:rsidR="0064440E" w:rsidRDefault="0064440E" w:rsidP="0064440E">
      <w:pPr>
        <w:ind w:firstLine="709"/>
        <w:jc w:val="both"/>
        <w:rPr>
          <w:sz w:val="28"/>
          <w:szCs w:val="28"/>
        </w:rPr>
      </w:pPr>
      <w:r w:rsidRPr="0007186A">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w:t>
      </w:r>
      <w:r>
        <w:rPr>
          <w:sz w:val="28"/>
          <w:szCs w:val="28"/>
        </w:rPr>
        <w:t xml:space="preserve">льного закона от 31.07.2020 г. </w:t>
      </w:r>
      <w:r w:rsidRPr="0007186A">
        <w:rPr>
          <w:sz w:val="28"/>
          <w:szCs w:val="28"/>
        </w:rPr>
        <w:t>№248-ФЗ.</w:t>
      </w:r>
    </w:p>
    <w:p w:rsidR="0064440E" w:rsidRPr="00D41358" w:rsidRDefault="0064440E" w:rsidP="0064440E">
      <w:pPr>
        <w:pStyle w:val="a3"/>
        <w:numPr>
          <w:ilvl w:val="0"/>
          <w:numId w:val="1"/>
        </w:numPr>
        <w:overflowPunct/>
        <w:ind w:left="0" w:firstLine="709"/>
        <w:jc w:val="both"/>
        <w:rPr>
          <w:sz w:val="28"/>
          <w:szCs w:val="28"/>
        </w:rPr>
      </w:pPr>
      <w:r w:rsidRPr="00D41358">
        <w:rPr>
          <w:sz w:val="28"/>
          <w:szCs w:val="28"/>
        </w:rPr>
        <w:t>В ходе проведения выездной проверкимогут совершаться следующие контрольные действия:</w:t>
      </w:r>
    </w:p>
    <w:p w:rsidR="0064440E" w:rsidRPr="0007186A" w:rsidRDefault="0064440E" w:rsidP="0064440E">
      <w:pPr>
        <w:pStyle w:val="a7"/>
        <w:ind w:firstLine="709"/>
        <w:rPr>
          <w:rFonts w:ascii="Times New Roman" w:hAnsi="Times New Roman" w:cs="Times New Roman"/>
          <w:sz w:val="28"/>
          <w:szCs w:val="28"/>
        </w:rPr>
      </w:pPr>
      <w:r w:rsidRPr="0007186A">
        <w:rPr>
          <w:rFonts w:ascii="Times New Roman" w:hAnsi="Times New Roman" w:cs="Times New Roman"/>
          <w:sz w:val="28"/>
          <w:szCs w:val="28"/>
        </w:rPr>
        <w:t>1) осмотр;</w:t>
      </w:r>
    </w:p>
    <w:p w:rsidR="0064440E" w:rsidRPr="0007186A" w:rsidRDefault="0064440E" w:rsidP="0064440E">
      <w:pPr>
        <w:pStyle w:val="a7"/>
        <w:ind w:firstLine="709"/>
        <w:rPr>
          <w:rFonts w:ascii="Times New Roman" w:hAnsi="Times New Roman" w:cs="Times New Roman"/>
          <w:sz w:val="28"/>
          <w:szCs w:val="28"/>
        </w:rPr>
      </w:pPr>
      <w:r w:rsidRPr="0007186A">
        <w:rPr>
          <w:rFonts w:ascii="Times New Roman" w:hAnsi="Times New Roman" w:cs="Times New Roman"/>
          <w:sz w:val="28"/>
          <w:szCs w:val="28"/>
        </w:rPr>
        <w:t>2) досмотр;</w:t>
      </w:r>
    </w:p>
    <w:p w:rsidR="0064440E" w:rsidRPr="0007186A" w:rsidRDefault="0064440E" w:rsidP="0064440E">
      <w:pPr>
        <w:pStyle w:val="a7"/>
        <w:ind w:firstLine="709"/>
        <w:rPr>
          <w:rFonts w:ascii="Times New Roman" w:hAnsi="Times New Roman" w:cs="Times New Roman"/>
          <w:sz w:val="28"/>
          <w:szCs w:val="28"/>
        </w:rPr>
      </w:pPr>
      <w:r w:rsidRPr="0007186A">
        <w:rPr>
          <w:rFonts w:ascii="Times New Roman" w:hAnsi="Times New Roman" w:cs="Times New Roman"/>
          <w:sz w:val="28"/>
          <w:szCs w:val="28"/>
        </w:rPr>
        <w:t>3) опрос;</w:t>
      </w:r>
    </w:p>
    <w:p w:rsidR="0064440E" w:rsidRPr="0007186A" w:rsidRDefault="0064440E" w:rsidP="0064440E">
      <w:pPr>
        <w:pStyle w:val="a7"/>
        <w:ind w:firstLine="709"/>
        <w:rPr>
          <w:rFonts w:ascii="Times New Roman" w:hAnsi="Times New Roman" w:cs="Times New Roman"/>
          <w:sz w:val="28"/>
          <w:szCs w:val="28"/>
        </w:rPr>
      </w:pPr>
      <w:r w:rsidRPr="0007186A">
        <w:rPr>
          <w:rFonts w:ascii="Times New Roman" w:hAnsi="Times New Roman" w:cs="Times New Roman"/>
          <w:sz w:val="28"/>
          <w:szCs w:val="28"/>
        </w:rPr>
        <w:t>4) получение письменных объяснений;</w:t>
      </w:r>
    </w:p>
    <w:p w:rsidR="0064440E" w:rsidRPr="0007186A" w:rsidRDefault="0064440E" w:rsidP="0064440E">
      <w:pPr>
        <w:pStyle w:val="a7"/>
        <w:ind w:firstLine="709"/>
        <w:rPr>
          <w:rFonts w:ascii="Times New Roman" w:hAnsi="Times New Roman" w:cs="Times New Roman"/>
          <w:sz w:val="28"/>
          <w:szCs w:val="28"/>
        </w:rPr>
      </w:pPr>
      <w:r w:rsidRPr="0007186A">
        <w:rPr>
          <w:rFonts w:ascii="Times New Roman" w:hAnsi="Times New Roman" w:cs="Times New Roman"/>
          <w:sz w:val="28"/>
          <w:szCs w:val="28"/>
        </w:rPr>
        <w:t>5) истребование документов;</w:t>
      </w:r>
    </w:p>
    <w:p w:rsidR="0064440E" w:rsidRPr="00EC1421" w:rsidRDefault="0064440E" w:rsidP="0064440E">
      <w:pPr>
        <w:pStyle w:val="a7"/>
        <w:ind w:firstLine="709"/>
        <w:rPr>
          <w:rFonts w:ascii="Times New Roman" w:hAnsi="Times New Roman" w:cs="Times New Roman"/>
          <w:sz w:val="28"/>
          <w:szCs w:val="28"/>
        </w:rPr>
      </w:pPr>
      <w:r w:rsidRPr="00EC1421">
        <w:rPr>
          <w:rFonts w:ascii="Times New Roman" w:hAnsi="Times New Roman" w:cs="Times New Roman"/>
          <w:sz w:val="28"/>
          <w:szCs w:val="28"/>
        </w:rPr>
        <w:t>7) инструментальное обследование.</w:t>
      </w:r>
    </w:p>
    <w:p w:rsidR="0064440E" w:rsidRDefault="0064440E" w:rsidP="0064440E">
      <w:pPr>
        <w:pStyle w:val="a3"/>
        <w:ind w:left="0" w:firstLine="709"/>
        <w:jc w:val="both"/>
        <w:rPr>
          <w:rFonts w:eastAsia="Calibri"/>
          <w:sz w:val="28"/>
          <w:szCs w:val="28"/>
          <w:lang w:eastAsia="en-US"/>
        </w:rPr>
      </w:pPr>
      <w:r w:rsidRPr="0007186A">
        <w:rPr>
          <w:sz w:val="28"/>
          <w:szCs w:val="28"/>
        </w:rPr>
        <w:lastRenderedPageBreak/>
        <w:t>Срок проведения выездной проверки не может превышать десять рабочих дней.</w:t>
      </w:r>
    </w:p>
    <w:p w:rsidR="0064440E" w:rsidRDefault="0064440E" w:rsidP="0064440E">
      <w:pPr>
        <w:pStyle w:val="a3"/>
        <w:ind w:left="0" w:firstLine="709"/>
        <w:jc w:val="both"/>
        <w:rPr>
          <w:rFonts w:eastAsia="Calibri"/>
          <w:sz w:val="28"/>
          <w:szCs w:val="28"/>
          <w:lang w:eastAsia="en-US"/>
        </w:rPr>
      </w:pPr>
      <w:r w:rsidRPr="0007186A">
        <w:rPr>
          <w:rFonts w:eastAsia="Calibri"/>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6" w:history="1">
        <w:r w:rsidRPr="0007186A">
          <w:rPr>
            <w:rFonts w:eastAsia="Calibri"/>
            <w:sz w:val="28"/>
            <w:szCs w:val="28"/>
            <w:lang w:eastAsia="en-US"/>
          </w:rPr>
          <w:t>пункт 6 части 1 статьи 57</w:t>
        </w:r>
      </w:hyperlink>
      <w:r w:rsidRPr="0007186A">
        <w:rPr>
          <w:rFonts w:eastAsia="Calibri"/>
          <w:sz w:val="28"/>
          <w:szCs w:val="28"/>
          <w:lang w:eastAsia="en-US"/>
        </w:rPr>
        <w:t xml:space="preserve"> Федерального закона </w:t>
      </w:r>
      <w:r w:rsidRPr="0007186A">
        <w:rPr>
          <w:sz w:val="28"/>
          <w:szCs w:val="28"/>
        </w:rPr>
        <w:t xml:space="preserve">от 31.07.2020 г. </w:t>
      </w:r>
      <w:r w:rsidRPr="0007186A">
        <w:rPr>
          <w:sz w:val="28"/>
        </w:rPr>
        <w:t>№ 248-ФЗ</w:t>
      </w:r>
      <w:r w:rsidRPr="0007186A">
        <w:rPr>
          <w:sz w:val="28"/>
          <w:szCs w:val="28"/>
        </w:rPr>
        <w:t>,</w:t>
      </w:r>
      <w:r w:rsidRPr="0007186A">
        <w:rPr>
          <w:rFonts w:eastAsia="Calibri"/>
          <w:sz w:val="28"/>
          <w:szCs w:val="28"/>
          <w:lang w:eastAsia="en-US"/>
        </w:rPr>
        <w:t xml:space="preserve"> которая для микропредприятия не может продолжаться более сорока часов. </w:t>
      </w:r>
    </w:p>
    <w:p w:rsidR="0064440E" w:rsidRPr="0007186A" w:rsidRDefault="0064440E" w:rsidP="0064440E">
      <w:pPr>
        <w:ind w:firstLine="709"/>
        <w:jc w:val="both"/>
        <w:rPr>
          <w:rStyle w:val="blk"/>
          <w:sz w:val="28"/>
          <w:szCs w:val="28"/>
        </w:rPr>
      </w:pPr>
      <w:r w:rsidRPr="0007186A">
        <w:rPr>
          <w:rStyle w:val="blk"/>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Pr="0007186A">
        <w:rPr>
          <w:sz w:val="28"/>
          <w:szCs w:val="28"/>
        </w:rPr>
        <w:t>от 31.07.2020 г. №248-ФЗ</w:t>
      </w:r>
      <w:r w:rsidRPr="0007186A">
        <w:rPr>
          <w:rStyle w:val="blk"/>
          <w:sz w:val="28"/>
          <w:szCs w:val="28"/>
        </w:rPr>
        <w:t>.</w:t>
      </w:r>
    </w:p>
    <w:p w:rsidR="0064440E" w:rsidRPr="0007186A" w:rsidRDefault="0064440E" w:rsidP="0064440E">
      <w:pPr>
        <w:pStyle w:val="a7"/>
        <w:numPr>
          <w:ilvl w:val="0"/>
          <w:numId w:val="1"/>
        </w:numPr>
        <w:ind w:firstLine="709"/>
        <w:jc w:val="both"/>
        <w:rPr>
          <w:rFonts w:ascii="Times New Roman" w:hAnsi="Times New Roman"/>
          <w:sz w:val="28"/>
          <w:szCs w:val="28"/>
        </w:rPr>
      </w:pPr>
      <w:r w:rsidRPr="0007186A">
        <w:rPr>
          <w:rFonts w:ascii="Times New Roman" w:hAnsi="Times New Roman" w:cs="Times New Roman"/>
          <w:sz w:val="28"/>
          <w:szCs w:val="28"/>
        </w:rPr>
        <w:t xml:space="preserve">Наблюдение за соблюдением обязательных требований </w:t>
      </w:r>
      <w:r w:rsidRPr="0007186A">
        <w:rPr>
          <w:rFonts w:ascii="Times New Roman" w:hAnsi="Times New Roman"/>
          <w:sz w:val="28"/>
          <w:szCs w:val="28"/>
        </w:rPr>
        <w:t>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64440E" w:rsidRDefault="0064440E" w:rsidP="0064440E">
      <w:pPr>
        <w:ind w:firstLine="709"/>
        <w:jc w:val="both"/>
        <w:rPr>
          <w:sz w:val="28"/>
          <w:szCs w:val="28"/>
        </w:rPr>
      </w:pPr>
      <w:r w:rsidRPr="0007186A">
        <w:rPr>
          <w:bCs/>
          <w:sz w:val="28"/>
          <w:szCs w:val="28"/>
        </w:rPr>
        <w:t xml:space="preserve">Наблюдение за соблюдением обязательных требований </w:t>
      </w:r>
      <w:r w:rsidRPr="0007186A">
        <w:rPr>
          <w:sz w:val="28"/>
          <w:szCs w:val="28"/>
        </w:rPr>
        <w:t xml:space="preserve">может проводиться с использованием средств дистанционного взаимодействия, в том числе посредством аудио- или видеосвязи. </w:t>
      </w:r>
    </w:p>
    <w:p w:rsidR="0064440E" w:rsidRDefault="0064440E" w:rsidP="0064440E">
      <w:pPr>
        <w:pStyle w:val="a3"/>
        <w:ind w:left="0" w:firstLine="709"/>
        <w:jc w:val="both"/>
        <w:rPr>
          <w:sz w:val="28"/>
          <w:szCs w:val="28"/>
        </w:rPr>
      </w:pPr>
      <w:r>
        <w:rPr>
          <w:sz w:val="28"/>
          <w:szCs w:val="28"/>
        </w:rPr>
        <w:t>В соответствии подпунктом 25 пункта 1 статьи 16 Федерального закона от 06.10.2003 №131-ФЗ "Об общих принципах организации местного самоуправления в Российской Федерации" в ходе наблюдения за соблюдением обязательных требований при обнаружении нарушений обязательных требований, должностными лицами отдела контроля может выдаваться предписание об устранении выявленных нарушений.</w:t>
      </w:r>
    </w:p>
    <w:p w:rsidR="0064440E" w:rsidRPr="00D41623" w:rsidRDefault="0064440E" w:rsidP="0064440E">
      <w:pPr>
        <w:pStyle w:val="a3"/>
        <w:numPr>
          <w:ilvl w:val="0"/>
          <w:numId w:val="1"/>
        </w:numPr>
        <w:overflowPunct/>
        <w:ind w:left="0" w:firstLine="709"/>
        <w:jc w:val="both"/>
        <w:rPr>
          <w:sz w:val="28"/>
          <w:szCs w:val="28"/>
        </w:rPr>
      </w:pPr>
      <w:r w:rsidRPr="00CF0854">
        <w:rPr>
          <w:sz w:val="28"/>
          <w:szCs w:val="28"/>
        </w:rPr>
        <w:t xml:space="preserve">Выездное обследование </w:t>
      </w:r>
      <w:r w:rsidRPr="00CF0854">
        <w:rPr>
          <w:rFonts w:eastAsia="Calibri"/>
          <w:sz w:val="28"/>
          <w:szCs w:val="28"/>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64440E" w:rsidRPr="00CF0854" w:rsidRDefault="0064440E" w:rsidP="0064440E">
      <w:pPr>
        <w:ind w:firstLine="709"/>
        <w:jc w:val="both"/>
        <w:rPr>
          <w:rFonts w:eastAsia="Calibri"/>
          <w:sz w:val="28"/>
          <w:szCs w:val="28"/>
        </w:rPr>
      </w:pPr>
      <w:r w:rsidRPr="00CF0854">
        <w:rPr>
          <w:sz w:val="28"/>
          <w:szCs w:val="28"/>
        </w:rPr>
        <w:t>Выездное обследование может осуществляться посредством осмотра, инструментального обследования.</w:t>
      </w:r>
    </w:p>
    <w:p w:rsidR="0064440E" w:rsidRPr="00CF0854" w:rsidRDefault="0064440E" w:rsidP="0064440E">
      <w:pPr>
        <w:ind w:firstLine="709"/>
        <w:jc w:val="both"/>
        <w:outlineLvl w:val="0"/>
        <w:rPr>
          <w:sz w:val="28"/>
          <w:szCs w:val="28"/>
        </w:rPr>
      </w:pPr>
      <w:r w:rsidRPr="00CF0854">
        <w:rPr>
          <w:rStyle w:val="blk"/>
          <w:sz w:val="28"/>
          <w:szCs w:val="28"/>
        </w:rPr>
        <w:t xml:space="preserve">Выездное обследование проводится без информирования контролируемого лица </w:t>
      </w:r>
      <w:r w:rsidRPr="00CF0854">
        <w:rPr>
          <w:bCs/>
          <w:sz w:val="28"/>
          <w:szCs w:val="28"/>
        </w:rPr>
        <w:t>на основании</w:t>
      </w:r>
      <w:r w:rsidRPr="00CF0854">
        <w:rPr>
          <w:sz w:val="28"/>
          <w:szCs w:val="28"/>
        </w:rPr>
        <w:t>заданий уполномоченных должностных лиц органа муниципального  контроля.</w:t>
      </w:r>
    </w:p>
    <w:p w:rsidR="0064440E" w:rsidRPr="0007186A" w:rsidRDefault="0064440E" w:rsidP="0064440E">
      <w:pPr>
        <w:pStyle w:val="a3"/>
        <w:ind w:left="709"/>
        <w:jc w:val="both"/>
        <w:rPr>
          <w:sz w:val="28"/>
          <w:szCs w:val="28"/>
        </w:rPr>
      </w:pPr>
    </w:p>
    <w:p w:rsidR="0064440E" w:rsidRPr="0007186A" w:rsidRDefault="0064440E" w:rsidP="0064440E">
      <w:pPr>
        <w:ind w:firstLine="709"/>
        <w:jc w:val="center"/>
        <w:rPr>
          <w:sz w:val="28"/>
          <w:szCs w:val="28"/>
        </w:rPr>
      </w:pPr>
      <w:r w:rsidRPr="0007186A">
        <w:rPr>
          <w:b/>
          <w:sz w:val="28"/>
          <w:szCs w:val="28"/>
        </w:rPr>
        <w:t>V. Результаты контрольного мероприятия</w:t>
      </w:r>
    </w:p>
    <w:p w:rsidR="0064440E" w:rsidRDefault="0064440E" w:rsidP="0064440E">
      <w:pPr>
        <w:pStyle w:val="a3"/>
        <w:jc w:val="both"/>
        <w:rPr>
          <w:rFonts w:eastAsiaTheme="minorEastAsia"/>
          <w:sz w:val="28"/>
          <w:szCs w:val="28"/>
        </w:rPr>
      </w:pPr>
    </w:p>
    <w:p w:rsidR="0064440E" w:rsidRPr="005B4F3D" w:rsidRDefault="0064440E" w:rsidP="0064440E">
      <w:pPr>
        <w:pStyle w:val="a3"/>
        <w:numPr>
          <w:ilvl w:val="0"/>
          <w:numId w:val="1"/>
        </w:numPr>
        <w:overflowPunct/>
        <w:ind w:left="0" w:firstLine="709"/>
        <w:jc w:val="both"/>
        <w:rPr>
          <w:i/>
          <w:sz w:val="28"/>
          <w:szCs w:val="28"/>
        </w:rPr>
      </w:pPr>
      <w:r w:rsidRPr="005B4F3D">
        <w:rPr>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r w:rsidRPr="005B4F3D">
        <w:rPr>
          <w:i/>
          <w:sz w:val="28"/>
          <w:szCs w:val="28"/>
        </w:rPr>
        <w:t>Типовая форма акта утверждена Приказ Минэкономразвития России от 31.03.2021 № 151).</w:t>
      </w:r>
    </w:p>
    <w:p w:rsidR="0064440E" w:rsidRPr="0007186A" w:rsidRDefault="0064440E" w:rsidP="0064440E">
      <w:pPr>
        <w:ind w:firstLine="709"/>
        <w:jc w:val="both"/>
        <w:rPr>
          <w:sz w:val="28"/>
          <w:szCs w:val="28"/>
        </w:rPr>
      </w:pPr>
      <w:r w:rsidRPr="0007186A">
        <w:rPr>
          <w:sz w:val="28"/>
          <w:szCs w:val="28"/>
        </w:rPr>
        <w:lastRenderedPageBreak/>
        <w:t xml:space="preserve">Оформление акта производится на месте проведения контрольного мероприятия </w:t>
      </w:r>
      <w:r>
        <w:rPr>
          <w:sz w:val="28"/>
          <w:szCs w:val="28"/>
        </w:rPr>
        <w:t xml:space="preserve">или в отделе муниципального контроля </w:t>
      </w:r>
      <w:r w:rsidRPr="0007186A">
        <w:rPr>
          <w:sz w:val="28"/>
          <w:szCs w:val="28"/>
        </w:rPr>
        <w:t>в день окончания проведения такого мероприятия.</w:t>
      </w:r>
    </w:p>
    <w:p w:rsidR="0064440E" w:rsidRPr="0007186A" w:rsidRDefault="0064440E" w:rsidP="0064440E">
      <w:pPr>
        <w:ind w:firstLine="709"/>
        <w:jc w:val="both"/>
        <w:rPr>
          <w:sz w:val="28"/>
          <w:szCs w:val="28"/>
        </w:rPr>
      </w:pPr>
      <w:r w:rsidRPr="0007186A">
        <w:rPr>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7" w:history="1">
        <w:r w:rsidRPr="0007186A">
          <w:rPr>
            <w:sz w:val="28"/>
            <w:szCs w:val="28"/>
          </w:rPr>
          <w:t>законом</w:t>
        </w:r>
      </w:hyperlink>
      <w:r w:rsidRPr="0007186A">
        <w:rPr>
          <w:sz w:val="28"/>
          <w:szCs w:val="28"/>
        </w:rPr>
        <w:t xml:space="preserve"> тайну, оформляются с соблюдением требований, предусмотренных законодательством Российской Федерации.</w:t>
      </w:r>
    </w:p>
    <w:p w:rsidR="0064440E" w:rsidRDefault="0064440E" w:rsidP="0064440E">
      <w:pPr>
        <w:ind w:firstLine="709"/>
        <w:jc w:val="both"/>
        <w:rPr>
          <w:sz w:val="28"/>
          <w:szCs w:val="28"/>
        </w:rPr>
      </w:pPr>
      <w:r w:rsidRPr="0007186A">
        <w:rPr>
          <w:sz w:val="28"/>
          <w:szCs w:val="28"/>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64440E" w:rsidRPr="00D57733" w:rsidRDefault="0064440E" w:rsidP="0064440E">
      <w:pPr>
        <w:pStyle w:val="a3"/>
        <w:numPr>
          <w:ilvl w:val="0"/>
          <w:numId w:val="1"/>
        </w:numPr>
        <w:overflowPunct/>
        <w:ind w:left="0" w:firstLine="709"/>
        <w:jc w:val="both"/>
        <w:rPr>
          <w:sz w:val="28"/>
          <w:szCs w:val="28"/>
        </w:rPr>
      </w:pPr>
      <w:r w:rsidRPr="00D57733">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64440E" w:rsidRPr="0007186A" w:rsidRDefault="0064440E" w:rsidP="0064440E">
      <w:pPr>
        <w:ind w:firstLine="709"/>
        <w:jc w:val="both"/>
        <w:rPr>
          <w:sz w:val="28"/>
          <w:szCs w:val="28"/>
        </w:rPr>
      </w:pPr>
      <w:r w:rsidRPr="0007186A">
        <w:rPr>
          <w:sz w:val="28"/>
          <w:szCs w:val="28"/>
        </w:rPr>
        <w:t>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4440E" w:rsidRPr="0007186A" w:rsidRDefault="0064440E" w:rsidP="0064440E">
      <w:pPr>
        <w:ind w:firstLine="709"/>
        <w:jc w:val="both"/>
        <w:rPr>
          <w:sz w:val="28"/>
          <w:szCs w:val="28"/>
        </w:rPr>
      </w:pPr>
      <w:r w:rsidRPr="0007186A">
        <w:rPr>
          <w:sz w:val="28"/>
          <w:szCs w:val="28"/>
        </w:rPr>
        <w:t xml:space="preserve">В случае если по результатам проведения </w:t>
      </w:r>
      <w:r>
        <w:rPr>
          <w:sz w:val="28"/>
          <w:szCs w:val="28"/>
        </w:rPr>
        <w:t>контрольного</w:t>
      </w:r>
      <w:r w:rsidRPr="0007186A">
        <w:rPr>
          <w:sz w:val="28"/>
          <w:szCs w:val="28"/>
        </w:rPr>
        <w:t xml:space="preserve">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64440E" w:rsidRPr="0007186A" w:rsidRDefault="0064440E" w:rsidP="0064440E">
      <w:pPr>
        <w:ind w:firstLine="709"/>
        <w:jc w:val="both"/>
        <w:rPr>
          <w:sz w:val="28"/>
          <w:szCs w:val="28"/>
        </w:rPr>
      </w:pPr>
      <w:r w:rsidRPr="0007186A">
        <w:rPr>
          <w:sz w:val="28"/>
          <w:szCs w:val="28"/>
        </w:rPr>
        <w:t>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64440E" w:rsidRPr="0007186A" w:rsidRDefault="0064440E" w:rsidP="0064440E">
      <w:pPr>
        <w:ind w:firstLine="709"/>
        <w:jc w:val="both"/>
        <w:rPr>
          <w:sz w:val="28"/>
          <w:szCs w:val="28"/>
        </w:rPr>
      </w:pPr>
      <w:r w:rsidRPr="0007186A">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4440E" w:rsidRPr="0007186A" w:rsidRDefault="0064440E" w:rsidP="0064440E">
      <w:pPr>
        <w:ind w:firstLine="709"/>
        <w:jc w:val="both"/>
        <w:rPr>
          <w:sz w:val="28"/>
          <w:szCs w:val="28"/>
        </w:rPr>
      </w:pPr>
      <w:r w:rsidRPr="0007186A">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w:t>
      </w:r>
      <w:r w:rsidRPr="0007186A">
        <w:rPr>
          <w:sz w:val="28"/>
          <w:szCs w:val="28"/>
        </w:rPr>
        <w:lastRenderedPageBreak/>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4440E" w:rsidRPr="0007186A" w:rsidRDefault="0064440E" w:rsidP="0064440E">
      <w:pPr>
        <w:ind w:firstLine="709"/>
        <w:jc w:val="both"/>
        <w:rPr>
          <w:sz w:val="28"/>
          <w:szCs w:val="28"/>
        </w:rPr>
      </w:pPr>
      <w:r w:rsidRPr="0007186A">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4440E" w:rsidRPr="0007186A" w:rsidRDefault="0064440E" w:rsidP="0064440E">
      <w:pPr>
        <w:ind w:firstLine="709"/>
        <w:jc w:val="both"/>
        <w:rPr>
          <w:sz w:val="28"/>
          <w:szCs w:val="28"/>
        </w:rPr>
      </w:pPr>
      <w:r w:rsidRPr="0007186A">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4440E" w:rsidRDefault="0064440E" w:rsidP="0064440E">
      <w:pPr>
        <w:ind w:firstLine="709"/>
        <w:jc w:val="both"/>
        <w:rPr>
          <w:sz w:val="28"/>
          <w:szCs w:val="28"/>
        </w:rPr>
      </w:pPr>
      <w:r w:rsidRPr="0007186A">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4440E" w:rsidRPr="00D57733" w:rsidRDefault="0064440E" w:rsidP="0064440E">
      <w:pPr>
        <w:pStyle w:val="a3"/>
        <w:numPr>
          <w:ilvl w:val="0"/>
          <w:numId w:val="1"/>
        </w:numPr>
        <w:overflowPunct/>
        <w:ind w:left="0" w:firstLine="709"/>
        <w:jc w:val="both"/>
        <w:rPr>
          <w:sz w:val="28"/>
          <w:szCs w:val="28"/>
        </w:rPr>
      </w:pPr>
      <w:r w:rsidRPr="00D57733">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земельного контроля могут быть приняты следующие решения:</w:t>
      </w:r>
    </w:p>
    <w:p w:rsidR="0064440E" w:rsidRPr="0007186A" w:rsidRDefault="0064440E" w:rsidP="0064440E">
      <w:pPr>
        <w:ind w:firstLine="709"/>
        <w:jc w:val="both"/>
        <w:rPr>
          <w:sz w:val="28"/>
          <w:szCs w:val="28"/>
        </w:rPr>
      </w:pPr>
      <w:r w:rsidRPr="0007186A">
        <w:rPr>
          <w:sz w:val="28"/>
          <w:szCs w:val="28"/>
        </w:rPr>
        <w:t xml:space="preserve">1) решение о проведении внепланового контрольного мероприятия в соответствии со </w:t>
      </w:r>
      <w:hyperlink r:id="rId8" w:history="1">
        <w:r w:rsidRPr="0007186A">
          <w:rPr>
            <w:sz w:val="28"/>
            <w:szCs w:val="28"/>
          </w:rPr>
          <w:t>статьей 60</w:t>
        </w:r>
      </w:hyperlink>
      <w:r w:rsidRPr="0007186A">
        <w:rPr>
          <w:sz w:val="28"/>
          <w:szCs w:val="28"/>
        </w:rPr>
        <w:t xml:space="preserve"> Федера</w:t>
      </w:r>
      <w:r>
        <w:rPr>
          <w:sz w:val="28"/>
          <w:szCs w:val="28"/>
        </w:rPr>
        <w:t xml:space="preserve">льного закона от 31.07.2020 г. </w:t>
      </w:r>
      <w:r w:rsidRPr="0007186A">
        <w:rPr>
          <w:sz w:val="28"/>
          <w:szCs w:val="28"/>
        </w:rPr>
        <w:t>№248-ФЗ;</w:t>
      </w:r>
    </w:p>
    <w:p w:rsidR="0064440E" w:rsidRDefault="0064440E" w:rsidP="0064440E">
      <w:pPr>
        <w:ind w:firstLine="709"/>
        <w:jc w:val="both"/>
        <w:rPr>
          <w:sz w:val="28"/>
          <w:szCs w:val="28"/>
        </w:rPr>
      </w:pPr>
      <w:r w:rsidRPr="0007186A">
        <w:rPr>
          <w:sz w:val="28"/>
          <w:szCs w:val="28"/>
        </w:rPr>
        <w:t>2) решение об объявлении предостережения.</w:t>
      </w:r>
    </w:p>
    <w:p w:rsidR="0064440E" w:rsidRPr="00D57733" w:rsidRDefault="0064440E" w:rsidP="0064440E">
      <w:pPr>
        <w:pStyle w:val="a3"/>
        <w:numPr>
          <w:ilvl w:val="0"/>
          <w:numId w:val="1"/>
        </w:numPr>
        <w:overflowPunct/>
        <w:ind w:left="0" w:firstLine="709"/>
        <w:jc w:val="both"/>
        <w:rPr>
          <w:sz w:val="28"/>
          <w:szCs w:val="28"/>
        </w:rPr>
      </w:pPr>
      <w:r w:rsidRPr="00D57733">
        <w:rPr>
          <w:bCs/>
          <w:iCs/>
          <w:sz w:val="28"/>
          <w:szCs w:val="28"/>
        </w:rPr>
        <w:t xml:space="preserve">По результатам проведения выездного обследования могут быть приняты решения, предусмотренные </w:t>
      </w:r>
      <w:hyperlink r:id="rId9" w:history="1">
        <w:r w:rsidRPr="00D57733">
          <w:rPr>
            <w:bCs/>
            <w:iCs/>
            <w:sz w:val="28"/>
            <w:szCs w:val="28"/>
          </w:rPr>
          <w:t xml:space="preserve">пунктами </w:t>
        </w:r>
      </w:hyperlink>
      <w:r w:rsidRPr="00D57733">
        <w:rPr>
          <w:bCs/>
          <w:iCs/>
          <w:sz w:val="28"/>
          <w:szCs w:val="28"/>
        </w:rPr>
        <w:t xml:space="preserve">3-5 части 2 статьи 90 </w:t>
      </w:r>
      <w:r w:rsidRPr="00D57733">
        <w:rPr>
          <w:sz w:val="28"/>
          <w:szCs w:val="28"/>
        </w:rPr>
        <w:t>Федерального закона от 31.07.2020 г.  № 248-ФЗ</w:t>
      </w:r>
      <w:r w:rsidRPr="00D57733">
        <w:rPr>
          <w:bCs/>
          <w:iCs/>
          <w:sz w:val="28"/>
          <w:szCs w:val="28"/>
        </w:rPr>
        <w:t>.</w:t>
      </w:r>
    </w:p>
    <w:p w:rsidR="0064440E" w:rsidRPr="0007186A" w:rsidRDefault="0064440E" w:rsidP="0064440E">
      <w:pPr>
        <w:ind w:firstLine="567"/>
        <w:jc w:val="both"/>
        <w:rPr>
          <w:bCs/>
          <w:i/>
          <w:iCs/>
          <w:sz w:val="28"/>
          <w:szCs w:val="28"/>
        </w:rPr>
      </w:pPr>
    </w:p>
    <w:p w:rsidR="0064440E" w:rsidRPr="0007186A" w:rsidRDefault="0064440E" w:rsidP="0064440E">
      <w:pPr>
        <w:ind w:firstLine="567"/>
        <w:jc w:val="center"/>
        <w:rPr>
          <w:b/>
          <w:sz w:val="28"/>
          <w:szCs w:val="28"/>
        </w:rPr>
      </w:pPr>
      <w:r w:rsidRPr="0007186A">
        <w:rPr>
          <w:b/>
          <w:sz w:val="28"/>
          <w:szCs w:val="28"/>
        </w:rPr>
        <w:t>VI. Обжалование решений контрольного органа, действий (бездействия) его должностных лиц</w:t>
      </w:r>
    </w:p>
    <w:p w:rsidR="0064440E" w:rsidRDefault="0064440E" w:rsidP="0064440E">
      <w:pPr>
        <w:pStyle w:val="ConsPlusNormal"/>
        <w:widowControl w:val="0"/>
        <w:adjustRightInd/>
        <w:ind w:left="900" w:firstLine="0"/>
        <w:jc w:val="both"/>
        <w:rPr>
          <w:rFonts w:ascii="Times New Roman" w:eastAsiaTheme="minorEastAsia" w:hAnsi="Times New Roman" w:cs="Times New Roman"/>
          <w:sz w:val="28"/>
          <w:szCs w:val="28"/>
        </w:rPr>
      </w:pPr>
    </w:p>
    <w:p w:rsidR="0064440E" w:rsidRDefault="0064440E" w:rsidP="0064440E">
      <w:pPr>
        <w:pStyle w:val="ConsPlusNormal"/>
        <w:widowControl w:val="0"/>
        <w:numPr>
          <w:ilvl w:val="0"/>
          <w:numId w:val="1"/>
        </w:numPr>
        <w:adjustRightInd/>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Решения и действия (бездействие) должностных лиц, осуществляющих </w:t>
      </w:r>
      <w:r w:rsidRPr="00764B80">
        <w:rPr>
          <w:rFonts w:ascii="Times New Roman" w:hAnsi="Times New Roman" w:cs="Times New Roman"/>
          <w:sz w:val="28"/>
          <w:szCs w:val="28"/>
        </w:rPr>
        <w:t xml:space="preserve">муниципальный </w:t>
      </w:r>
      <w:r>
        <w:rPr>
          <w:rFonts w:ascii="Times New Roman" w:hAnsi="Times New Roman" w:cs="Times New Roman"/>
          <w:sz w:val="28"/>
          <w:szCs w:val="28"/>
        </w:rPr>
        <w:t xml:space="preserve">земельный </w:t>
      </w:r>
      <w:r w:rsidRPr="00764B80">
        <w:rPr>
          <w:rFonts w:ascii="Times New Roman" w:hAnsi="Times New Roman" w:cs="Times New Roman"/>
          <w:sz w:val="28"/>
          <w:szCs w:val="28"/>
        </w:rPr>
        <w:t>контроль</w:t>
      </w:r>
      <w:r w:rsidRPr="00CF0854">
        <w:rPr>
          <w:rFonts w:ascii="Times New Roman" w:hAnsi="Times New Roman" w:cs="Times New Roman"/>
          <w:sz w:val="28"/>
          <w:szCs w:val="28"/>
        </w:rPr>
        <w:t xml:space="preserve">, могут быть обжалованы в административном и судебном порядке, установленном </w:t>
      </w:r>
      <w:r w:rsidRPr="00CF0854">
        <w:rPr>
          <w:rFonts w:ascii="Times New Roman" w:hAnsi="Times New Roman" w:cs="Times New Roman"/>
          <w:sz w:val="28"/>
          <w:szCs w:val="28"/>
        </w:rPr>
        <w:lastRenderedPageBreak/>
        <w:t>законодательством Российской Федерации.</w:t>
      </w:r>
    </w:p>
    <w:p w:rsidR="0064440E" w:rsidRPr="00CF0854" w:rsidRDefault="0064440E" w:rsidP="006444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Досудебный порядок подачи жалоб при осуществлении муниципального земельного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контроля, утвержденными Правительством Российской Федерации.</w:t>
      </w:r>
    </w:p>
    <w:p w:rsidR="0064440E" w:rsidRPr="0007186A" w:rsidRDefault="0064440E" w:rsidP="0064440E">
      <w:pPr>
        <w:ind w:firstLine="709"/>
        <w:jc w:val="center"/>
        <w:rPr>
          <w:b/>
          <w:sz w:val="28"/>
          <w:szCs w:val="28"/>
        </w:rPr>
      </w:pPr>
    </w:p>
    <w:p w:rsidR="0064440E" w:rsidRPr="0007186A" w:rsidRDefault="0064440E" w:rsidP="0064440E">
      <w:pPr>
        <w:ind w:firstLine="709"/>
        <w:jc w:val="center"/>
        <w:rPr>
          <w:rFonts w:eastAsia="Calibri"/>
          <w:i/>
          <w:sz w:val="28"/>
          <w:szCs w:val="28"/>
        </w:rPr>
      </w:pPr>
      <w:r w:rsidRPr="0007186A">
        <w:rPr>
          <w:b/>
          <w:sz w:val="28"/>
          <w:szCs w:val="28"/>
          <w:lang w:val="en-US"/>
        </w:rPr>
        <w:t>V</w:t>
      </w:r>
      <w:r w:rsidRPr="0007186A">
        <w:rPr>
          <w:b/>
          <w:sz w:val="28"/>
          <w:szCs w:val="28"/>
        </w:rPr>
        <w:t>I</w:t>
      </w:r>
      <w:r w:rsidRPr="0007186A">
        <w:rPr>
          <w:b/>
          <w:sz w:val="28"/>
          <w:szCs w:val="28"/>
          <w:lang w:val="en-US"/>
        </w:rPr>
        <w:t>I</w:t>
      </w:r>
      <w:r w:rsidRPr="0007186A">
        <w:rPr>
          <w:b/>
          <w:sz w:val="28"/>
          <w:szCs w:val="28"/>
        </w:rPr>
        <w:t>. Переходные положения</w:t>
      </w:r>
    </w:p>
    <w:p w:rsidR="0064440E" w:rsidRPr="0007186A" w:rsidRDefault="0064440E" w:rsidP="0064440E">
      <w:pPr>
        <w:ind w:firstLine="709"/>
        <w:jc w:val="center"/>
        <w:rPr>
          <w:b/>
          <w:sz w:val="28"/>
          <w:szCs w:val="28"/>
        </w:rPr>
      </w:pPr>
    </w:p>
    <w:p w:rsidR="0064440E" w:rsidRDefault="0064440E" w:rsidP="0064440E">
      <w:pPr>
        <w:pStyle w:val="ConsPlusNormal"/>
        <w:widowControl w:val="0"/>
        <w:numPr>
          <w:ilvl w:val="0"/>
          <w:numId w:val="1"/>
        </w:numPr>
        <w:adjustRightInd/>
        <w:ind w:firstLine="709"/>
        <w:jc w:val="both"/>
        <w:rPr>
          <w:rFonts w:ascii="Times New Roman" w:hAnsi="Times New Roman" w:cs="Times New Roman"/>
          <w:sz w:val="28"/>
          <w:szCs w:val="28"/>
        </w:rPr>
      </w:pPr>
      <w:r>
        <w:rPr>
          <w:rFonts w:ascii="Times New Roman" w:hAnsi="Times New Roman" w:cs="Times New Roman"/>
          <w:sz w:val="28"/>
          <w:szCs w:val="28"/>
        </w:rPr>
        <w:t>П</w:t>
      </w:r>
      <w:r w:rsidRPr="00C759D1">
        <w:rPr>
          <w:rFonts w:ascii="Times New Roman" w:hAnsi="Times New Roman" w:cs="Times New Roman"/>
          <w:sz w:val="28"/>
          <w:szCs w:val="28"/>
        </w:rPr>
        <w:t>одг</w:t>
      </w:r>
      <w:r>
        <w:rPr>
          <w:rFonts w:ascii="Times New Roman" w:hAnsi="Times New Roman" w:cs="Times New Roman"/>
          <w:sz w:val="28"/>
          <w:szCs w:val="28"/>
        </w:rPr>
        <w:t xml:space="preserve">отовка органом муниципального </w:t>
      </w:r>
      <w:r w:rsidRPr="00C759D1">
        <w:rPr>
          <w:rFonts w:ascii="Times New Roman" w:hAnsi="Times New Roman" w:cs="Times New Roman"/>
          <w:sz w:val="28"/>
          <w:szCs w:val="28"/>
        </w:rPr>
        <w:t>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w:t>
      </w:r>
      <w:r>
        <w:rPr>
          <w:rFonts w:ascii="Times New Roman" w:hAnsi="Times New Roman" w:cs="Times New Roman"/>
          <w:sz w:val="28"/>
          <w:szCs w:val="28"/>
        </w:rPr>
        <w:t xml:space="preserve">ествляется на бумажном носителе в соответствии действующего законодательства. </w:t>
      </w:r>
    </w:p>
    <w:p w:rsidR="0064440E" w:rsidRDefault="0064440E" w:rsidP="0064440E">
      <w:pPr>
        <w:pStyle w:val="ConsPlusNormal"/>
        <w:widowControl w:val="0"/>
        <w:adjustRightInd/>
        <w:ind w:left="709" w:firstLine="0"/>
        <w:jc w:val="both"/>
        <w:rPr>
          <w:rFonts w:ascii="Times New Roman" w:hAnsi="Times New Roman" w:cs="Times New Roman"/>
          <w:sz w:val="28"/>
          <w:szCs w:val="28"/>
        </w:rPr>
      </w:pPr>
    </w:p>
    <w:p w:rsidR="0064440E" w:rsidRPr="0007186A" w:rsidRDefault="0064440E" w:rsidP="0064440E">
      <w:pPr>
        <w:ind w:firstLine="709"/>
        <w:jc w:val="center"/>
        <w:rPr>
          <w:b/>
          <w:sz w:val="28"/>
          <w:szCs w:val="28"/>
        </w:rPr>
      </w:pPr>
      <w:r w:rsidRPr="0007186A">
        <w:rPr>
          <w:b/>
          <w:sz w:val="28"/>
          <w:szCs w:val="28"/>
          <w:lang w:val="en-US"/>
        </w:rPr>
        <w:t>V</w:t>
      </w:r>
      <w:r w:rsidRPr="0007186A">
        <w:rPr>
          <w:b/>
          <w:sz w:val="28"/>
          <w:szCs w:val="28"/>
        </w:rPr>
        <w:t>I</w:t>
      </w:r>
      <w:r w:rsidRPr="0007186A">
        <w:rPr>
          <w:b/>
          <w:sz w:val="28"/>
          <w:szCs w:val="28"/>
          <w:lang w:val="en-US"/>
        </w:rPr>
        <w:t>II</w:t>
      </w:r>
      <w:r w:rsidRPr="0007186A">
        <w:rPr>
          <w:b/>
          <w:sz w:val="28"/>
          <w:szCs w:val="28"/>
        </w:rPr>
        <w:t>. Ключевые показатели вида контроля и их целевые значения</w:t>
      </w:r>
    </w:p>
    <w:p w:rsidR="0064440E" w:rsidRPr="0007186A" w:rsidRDefault="0064440E" w:rsidP="0064440E">
      <w:pPr>
        <w:ind w:firstLine="709"/>
        <w:jc w:val="both"/>
        <w:rPr>
          <w:sz w:val="28"/>
          <w:szCs w:val="28"/>
        </w:rPr>
      </w:pPr>
    </w:p>
    <w:p w:rsidR="0064440E" w:rsidRPr="00064CA7" w:rsidRDefault="0064440E" w:rsidP="0064440E">
      <w:pPr>
        <w:pStyle w:val="a3"/>
        <w:numPr>
          <w:ilvl w:val="0"/>
          <w:numId w:val="1"/>
        </w:numPr>
        <w:overflowPunct/>
        <w:ind w:left="0" w:firstLine="709"/>
        <w:jc w:val="both"/>
        <w:rPr>
          <w:sz w:val="28"/>
          <w:szCs w:val="28"/>
        </w:rPr>
      </w:pPr>
      <w:r w:rsidRPr="00064CA7">
        <w:rPr>
          <w:sz w:val="28"/>
          <w:szCs w:val="28"/>
        </w:rPr>
        <w:t>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w:t>
      </w:r>
    </w:p>
    <w:p w:rsidR="0064440E" w:rsidRPr="00923311" w:rsidRDefault="0064440E" w:rsidP="0064440E">
      <w:pPr>
        <w:pStyle w:val="a7"/>
        <w:ind w:firstLine="709"/>
        <w:jc w:val="both"/>
        <w:rPr>
          <w:rFonts w:ascii="Times New Roman" w:hAnsi="Times New Roman" w:cs="Times New Roman"/>
          <w:sz w:val="28"/>
          <w:szCs w:val="28"/>
        </w:rPr>
      </w:pPr>
      <w:r>
        <w:rPr>
          <w:rFonts w:ascii="Times New Roman" w:hAnsi="Times New Roman" w:cs="Times New Roman"/>
          <w:sz w:val="28"/>
          <w:szCs w:val="28"/>
        </w:rPr>
        <w:t>В с</w:t>
      </w:r>
      <w:r w:rsidRPr="00923311">
        <w:rPr>
          <w:rFonts w:ascii="Times New Roman" w:hAnsi="Times New Roman" w:cs="Times New Roman"/>
          <w:sz w:val="28"/>
          <w:szCs w:val="28"/>
        </w:rPr>
        <w:t>истему показателей результативности и эффективности деятельности входят:</w:t>
      </w:r>
    </w:p>
    <w:p w:rsidR="0064440E" w:rsidRPr="00923311" w:rsidRDefault="0064440E" w:rsidP="0064440E">
      <w:pPr>
        <w:pStyle w:val="a7"/>
        <w:ind w:firstLine="709"/>
        <w:jc w:val="both"/>
        <w:rPr>
          <w:rFonts w:ascii="Times New Roman" w:hAnsi="Times New Roman" w:cs="Times New Roman"/>
          <w:sz w:val="28"/>
          <w:szCs w:val="28"/>
        </w:rPr>
      </w:pPr>
      <w:r w:rsidRPr="00923311">
        <w:rPr>
          <w:rFonts w:ascii="Times New Roman" w:hAnsi="Times New Roman" w:cs="Times New Roman"/>
          <w:sz w:val="28"/>
          <w:szCs w:val="28"/>
        </w:rPr>
        <w:t>1) ключевые показатели вид</w:t>
      </w:r>
      <w:r>
        <w:rPr>
          <w:rFonts w:ascii="Times New Roman" w:hAnsi="Times New Roman" w:cs="Times New Roman"/>
          <w:sz w:val="28"/>
          <w:szCs w:val="28"/>
        </w:rPr>
        <w:t xml:space="preserve">амуниципального </w:t>
      </w:r>
      <w:r w:rsidRPr="00923311">
        <w:rPr>
          <w:rFonts w:ascii="Times New Roman" w:hAnsi="Times New Roman" w:cs="Times New Roman"/>
          <w:sz w:val="28"/>
          <w:szCs w:val="28"/>
        </w:rPr>
        <w:t>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w:t>
      </w:r>
      <w:r>
        <w:rPr>
          <w:rFonts w:ascii="Times New Roman" w:hAnsi="Times New Roman" w:cs="Times New Roman"/>
          <w:sz w:val="28"/>
          <w:szCs w:val="28"/>
        </w:rPr>
        <w:t xml:space="preserve"> муниципального контроля</w:t>
      </w:r>
      <w:r w:rsidRPr="00923311">
        <w:rPr>
          <w:rFonts w:ascii="Times New Roman" w:hAnsi="Times New Roman" w:cs="Times New Roman"/>
          <w:sz w:val="28"/>
          <w:szCs w:val="28"/>
        </w:rPr>
        <w:t>;</w:t>
      </w:r>
    </w:p>
    <w:p w:rsidR="0064440E" w:rsidRPr="00923311" w:rsidRDefault="0064440E" w:rsidP="0064440E">
      <w:pPr>
        <w:pStyle w:val="a7"/>
        <w:ind w:firstLine="709"/>
        <w:jc w:val="both"/>
        <w:rPr>
          <w:rFonts w:ascii="Times New Roman" w:hAnsi="Times New Roman" w:cs="Times New Roman"/>
          <w:sz w:val="28"/>
          <w:szCs w:val="28"/>
        </w:rPr>
      </w:pPr>
      <w:r w:rsidRPr="00923311">
        <w:rPr>
          <w:rFonts w:ascii="Times New Roman" w:hAnsi="Times New Roman" w:cs="Times New Roman"/>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4440E" w:rsidRPr="00064CA7" w:rsidRDefault="0064440E" w:rsidP="0064440E">
      <w:pPr>
        <w:pStyle w:val="a3"/>
        <w:numPr>
          <w:ilvl w:val="0"/>
          <w:numId w:val="1"/>
        </w:numPr>
        <w:overflowPunct/>
        <w:autoSpaceDE/>
        <w:autoSpaceDN/>
        <w:adjustRightInd/>
        <w:ind w:left="0" w:firstLine="709"/>
        <w:jc w:val="both"/>
        <w:rPr>
          <w:sz w:val="28"/>
          <w:szCs w:val="28"/>
        </w:rPr>
      </w:pPr>
      <w:r w:rsidRPr="00064CA7">
        <w:rPr>
          <w:sz w:val="28"/>
          <w:szCs w:val="28"/>
        </w:rPr>
        <w:t>Ключевыми показателями результативности муниципального земельного контроля являются:</w:t>
      </w:r>
    </w:p>
    <w:p w:rsidR="0064440E" w:rsidRPr="002E77A5" w:rsidRDefault="0064440E" w:rsidP="0064440E">
      <w:pPr>
        <w:ind w:firstLine="567"/>
        <w:jc w:val="both"/>
        <w:rPr>
          <w:rFonts w:eastAsia="Calibri"/>
          <w:sz w:val="28"/>
          <w:szCs w:val="28"/>
        </w:rPr>
      </w:pPr>
      <w:r w:rsidRPr="002E77A5">
        <w:rPr>
          <w:sz w:val="28"/>
          <w:szCs w:val="28"/>
        </w:rPr>
        <w:t>- к</w:t>
      </w:r>
      <w:r w:rsidRPr="002E77A5">
        <w:rPr>
          <w:rFonts w:eastAsia="Calibri"/>
          <w:sz w:val="28"/>
          <w:szCs w:val="28"/>
        </w:rPr>
        <w:t xml:space="preserve">оличество выявленных случаев использования земельных участков способом не соответствующим их целевому назначению, с нарушением требования градостроительных регламентов, строительных, экологических, санитарно-гигиенических, противопожарных и иных правил, нормативов; </w:t>
      </w:r>
    </w:p>
    <w:p w:rsidR="0064440E" w:rsidRPr="002E77A5" w:rsidRDefault="0064440E" w:rsidP="0064440E">
      <w:pPr>
        <w:ind w:firstLine="567"/>
        <w:jc w:val="both"/>
        <w:rPr>
          <w:rFonts w:eastAsia="Calibri"/>
          <w:sz w:val="28"/>
          <w:szCs w:val="28"/>
        </w:rPr>
      </w:pPr>
      <w:r w:rsidRPr="002E77A5">
        <w:rPr>
          <w:rFonts w:eastAsia="Calibri"/>
          <w:sz w:val="28"/>
          <w:szCs w:val="28"/>
        </w:rPr>
        <w:t xml:space="preserve">- количество случав порчи межевых, геодезических и другие специальных знаков, установленных на земельных участках; </w:t>
      </w:r>
    </w:p>
    <w:p w:rsidR="0064440E" w:rsidRDefault="0064440E" w:rsidP="0064440E">
      <w:pPr>
        <w:ind w:firstLine="567"/>
        <w:jc w:val="both"/>
        <w:rPr>
          <w:rFonts w:eastAsia="Calibri"/>
          <w:sz w:val="28"/>
          <w:szCs w:val="28"/>
        </w:rPr>
      </w:pPr>
      <w:r w:rsidRPr="002E77A5">
        <w:rPr>
          <w:rFonts w:eastAsia="Calibri"/>
          <w:sz w:val="28"/>
          <w:szCs w:val="28"/>
        </w:rPr>
        <w:lastRenderedPageBreak/>
        <w:t>- количество случаев причинения ущерба вследствие загрязнения, истощения, деградации, порчи, уничтожения земель и почв и иного негативного воздействия на земли и почвы).</w:t>
      </w:r>
    </w:p>
    <w:p w:rsidR="0064440E" w:rsidRPr="00064CA7" w:rsidRDefault="0064440E" w:rsidP="0064440E">
      <w:pPr>
        <w:pStyle w:val="a3"/>
        <w:numPr>
          <w:ilvl w:val="0"/>
          <w:numId w:val="1"/>
        </w:numPr>
        <w:overflowPunct/>
        <w:ind w:left="0" w:firstLine="709"/>
        <w:jc w:val="both"/>
        <w:rPr>
          <w:rFonts w:eastAsia="Calibri"/>
          <w:sz w:val="28"/>
          <w:szCs w:val="28"/>
        </w:rPr>
      </w:pPr>
      <w:r w:rsidRPr="00064CA7">
        <w:rPr>
          <w:sz w:val="28"/>
          <w:szCs w:val="28"/>
        </w:rPr>
        <w:t xml:space="preserve">Перечень индикативных показателей для муниципального земельного контроля установлен в приложении </w:t>
      </w:r>
      <w:r>
        <w:rPr>
          <w:sz w:val="28"/>
          <w:szCs w:val="28"/>
        </w:rPr>
        <w:t>1</w:t>
      </w:r>
      <w:r w:rsidRPr="00064CA7">
        <w:rPr>
          <w:sz w:val="28"/>
          <w:szCs w:val="28"/>
        </w:rPr>
        <w:t xml:space="preserve"> к настоящему Положению. </w:t>
      </w:r>
    </w:p>
    <w:p w:rsidR="0064440E" w:rsidRPr="00CD0F4E" w:rsidRDefault="0064440E" w:rsidP="0064440E">
      <w:pPr>
        <w:pStyle w:val="a3"/>
        <w:ind w:left="0" w:firstLine="709"/>
        <w:jc w:val="both"/>
        <w:rPr>
          <w:sz w:val="28"/>
          <w:szCs w:val="28"/>
        </w:rPr>
      </w:pPr>
      <w:r w:rsidRPr="00064CA7">
        <w:rPr>
          <w:rFonts w:eastAsia="Calibri"/>
          <w:sz w:val="28"/>
          <w:szCs w:val="28"/>
        </w:rPr>
        <w:t xml:space="preserve">Отчет </w:t>
      </w:r>
      <w:r>
        <w:rPr>
          <w:rFonts w:eastAsia="Calibri"/>
          <w:sz w:val="28"/>
          <w:szCs w:val="28"/>
        </w:rPr>
        <w:t>п</w:t>
      </w:r>
      <w:r w:rsidRPr="00064CA7">
        <w:rPr>
          <w:rFonts w:eastAsia="Calibri"/>
          <w:sz w:val="28"/>
          <w:szCs w:val="28"/>
        </w:rPr>
        <w:t>о достижени</w:t>
      </w:r>
      <w:r>
        <w:rPr>
          <w:rFonts w:eastAsia="Calibri"/>
          <w:sz w:val="28"/>
          <w:szCs w:val="28"/>
        </w:rPr>
        <w:t>ю</w:t>
      </w:r>
      <w:r>
        <w:rPr>
          <w:sz w:val="28"/>
          <w:szCs w:val="28"/>
        </w:rPr>
        <w:t>ключевых показателей и сведений об индикативных показателях вида земельного контроля включается в ежегодный доклад.</w:t>
      </w:r>
    </w:p>
    <w:p w:rsidR="0064440E" w:rsidRPr="00CD0F4E" w:rsidRDefault="0064440E" w:rsidP="0064440E">
      <w:pPr>
        <w:pStyle w:val="a3"/>
        <w:numPr>
          <w:ilvl w:val="0"/>
          <w:numId w:val="1"/>
        </w:numPr>
        <w:overflowPunct/>
        <w:ind w:left="0" w:firstLine="709"/>
        <w:jc w:val="both"/>
        <w:rPr>
          <w:rFonts w:eastAsia="Calibri"/>
          <w:sz w:val="28"/>
          <w:szCs w:val="28"/>
        </w:rPr>
      </w:pPr>
      <w:r>
        <w:rPr>
          <w:sz w:val="28"/>
          <w:szCs w:val="28"/>
        </w:rPr>
        <w:t>При осуществлении муниципального земельного контроля установленыиндикаторы риска в при</w:t>
      </w:r>
      <w:r w:rsidRPr="00064CA7">
        <w:rPr>
          <w:sz w:val="28"/>
          <w:szCs w:val="28"/>
        </w:rPr>
        <w:t xml:space="preserve">ложении </w:t>
      </w:r>
      <w:r>
        <w:rPr>
          <w:sz w:val="28"/>
          <w:szCs w:val="28"/>
        </w:rPr>
        <w:t>2</w:t>
      </w:r>
      <w:r w:rsidRPr="00064CA7">
        <w:rPr>
          <w:sz w:val="28"/>
          <w:szCs w:val="28"/>
        </w:rPr>
        <w:t xml:space="preserve"> к настоящему Положению. </w:t>
      </w:r>
    </w:p>
    <w:p w:rsidR="0064440E" w:rsidRPr="00CD0F4E" w:rsidRDefault="0064440E" w:rsidP="0064440E">
      <w:pPr>
        <w:jc w:val="both"/>
        <w:rPr>
          <w:rFonts w:eastAsia="Calibri"/>
          <w:sz w:val="28"/>
          <w:szCs w:val="28"/>
        </w:rPr>
      </w:pPr>
    </w:p>
    <w:p w:rsidR="0064440E" w:rsidRPr="007B5BE0" w:rsidRDefault="0064440E" w:rsidP="0064440E">
      <w:pPr>
        <w:ind w:firstLine="709"/>
        <w:jc w:val="center"/>
        <w:rPr>
          <w:b/>
          <w:sz w:val="28"/>
          <w:szCs w:val="28"/>
        </w:rPr>
      </w:pPr>
      <w:r>
        <w:rPr>
          <w:b/>
          <w:sz w:val="28"/>
          <w:szCs w:val="28"/>
          <w:lang w:val="en-US"/>
        </w:rPr>
        <w:t>IX</w:t>
      </w:r>
      <w:r w:rsidRPr="007B5BE0">
        <w:rPr>
          <w:b/>
          <w:sz w:val="28"/>
          <w:szCs w:val="28"/>
        </w:rPr>
        <w:t>. Заключительные положения</w:t>
      </w:r>
    </w:p>
    <w:p w:rsidR="0064440E" w:rsidRPr="004D2D4C" w:rsidRDefault="0064440E" w:rsidP="0064440E">
      <w:pPr>
        <w:ind w:firstLine="709"/>
        <w:jc w:val="center"/>
        <w:rPr>
          <w:sz w:val="28"/>
          <w:szCs w:val="28"/>
        </w:rPr>
      </w:pPr>
    </w:p>
    <w:p w:rsidR="0064440E" w:rsidRPr="00300764" w:rsidRDefault="0064440E" w:rsidP="0064440E">
      <w:pPr>
        <w:pStyle w:val="a3"/>
        <w:numPr>
          <w:ilvl w:val="0"/>
          <w:numId w:val="1"/>
        </w:numPr>
        <w:overflowPunct/>
        <w:ind w:left="0" w:firstLine="709"/>
        <w:jc w:val="both"/>
        <w:rPr>
          <w:sz w:val="28"/>
          <w:szCs w:val="28"/>
        </w:rPr>
      </w:pPr>
      <w:r w:rsidRPr="00300764">
        <w:rPr>
          <w:sz w:val="28"/>
          <w:szCs w:val="28"/>
        </w:rPr>
        <w:t>Все, что не предусмотрено настоящим положением, регулируется действующим законодательством.</w:t>
      </w:r>
    </w:p>
    <w:p w:rsidR="0064440E" w:rsidRPr="00B63F97" w:rsidRDefault="0064440E" w:rsidP="0064440E">
      <w:pPr>
        <w:ind w:firstLine="709"/>
        <w:jc w:val="center"/>
        <w:rPr>
          <w:rFonts w:eastAsia="Calibri"/>
          <w:i/>
          <w:sz w:val="28"/>
          <w:szCs w:val="28"/>
        </w:rPr>
      </w:pPr>
    </w:p>
    <w:p w:rsidR="0064440E" w:rsidRDefault="0064440E" w:rsidP="0064440E">
      <w:pPr>
        <w:ind w:firstLine="709"/>
        <w:jc w:val="right"/>
        <w:rPr>
          <w:sz w:val="28"/>
          <w:szCs w:val="28"/>
        </w:rPr>
      </w:pPr>
    </w:p>
    <w:p w:rsidR="0064440E" w:rsidRDefault="0064440E" w:rsidP="0064440E">
      <w:pPr>
        <w:ind w:firstLine="709"/>
        <w:jc w:val="right"/>
        <w:rPr>
          <w:sz w:val="28"/>
          <w:szCs w:val="28"/>
        </w:rPr>
      </w:pPr>
    </w:p>
    <w:p w:rsidR="0064440E" w:rsidRDefault="0064440E" w:rsidP="0064440E">
      <w:pPr>
        <w:ind w:firstLine="709"/>
        <w:jc w:val="right"/>
        <w:rPr>
          <w:sz w:val="28"/>
          <w:szCs w:val="28"/>
        </w:rPr>
      </w:pPr>
    </w:p>
    <w:p w:rsidR="0064440E" w:rsidRDefault="0064440E" w:rsidP="0064440E">
      <w:pPr>
        <w:ind w:firstLine="709"/>
        <w:jc w:val="right"/>
        <w:rPr>
          <w:sz w:val="28"/>
          <w:szCs w:val="28"/>
        </w:rPr>
      </w:pPr>
    </w:p>
    <w:p w:rsidR="0064440E" w:rsidRDefault="0064440E" w:rsidP="0064440E">
      <w:pPr>
        <w:ind w:firstLine="709"/>
        <w:jc w:val="right"/>
        <w:rPr>
          <w:sz w:val="28"/>
          <w:szCs w:val="28"/>
        </w:rPr>
      </w:pPr>
    </w:p>
    <w:p w:rsidR="0064440E" w:rsidRDefault="0064440E" w:rsidP="0064440E">
      <w:pPr>
        <w:ind w:firstLine="709"/>
        <w:jc w:val="right"/>
        <w:rPr>
          <w:sz w:val="28"/>
          <w:szCs w:val="28"/>
        </w:rPr>
      </w:pPr>
    </w:p>
    <w:p w:rsidR="0064440E" w:rsidRDefault="0064440E" w:rsidP="0064440E">
      <w:pPr>
        <w:ind w:firstLine="709"/>
        <w:jc w:val="right"/>
        <w:rPr>
          <w:sz w:val="28"/>
          <w:szCs w:val="28"/>
        </w:rPr>
      </w:pPr>
    </w:p>
    <w:p w:rsidR="0064440E" w:rsidRDefault="0064440E" w:rsidP="0064440E">
      <w:pPr>
        <w:ind w:firstLine="709"/>
        <w:jc w:val="right"/>
        <w:rPr>
          <w:sz w:val="28"/>
          <w:szCs w:val="28"/>
        </w:rPr>
      </w:pPr>
    </w:p>
    <w:p w:rsidR="0064440E" w:rsidRDefault="0064440E" w:rsidP="0064440E">
      <w:pPr>
        <w:ind w:firstLine="709"/>
        <w:jc w:val="right"/>
        <w:rPr>
          <w:sz w:val="28"/>
          <w:szCs w:val="28"/>
        </w:rPr>
      </w:pPr>
    </w:p>
    <w:p w:rsidR="0064440E" w:rsidRDefault="0064440E" w:rsidP="0064440E">
      <w:pPr>
        <w:ind w:firstLine="709"/>
        <w:jc w:val="right"/>
        <w:rPr>
          <w:sz w:val="28"/>
          <w:szCs w:val="28"/>
        </w:rPr>
      </w:pPr>
    </w:p>
    <w:p w:rsidR="0064440E" w:rsidRDefault="0064440E" w:rsidP="0064440E">
      <w:pPr>
        <w:ind w:firstLine="709"/>
        <w:jc w:val="right"/>
        <w:rPr>
          <w:sz w:val="28"/>
          <w:szCs w:val="28"/>
        </w:rPr>
      </w:pPr>
    </w:p>
    <w:p w:rsidR="0064440E" w:rsidRDefault="0064440E" w:rsidP="0064440E">
      <w:pPr>
        <w:ind w:firstLine="709"/>
        <w:jc w:val="right"/>
        <w:rPr>
          <w:sz w:val="28"/>
          <w:szCs w:val="28"/>
        </w:rPr>
      </w:pPr>
    </w:p>
    <w:p w:rsidR="0064440E" w:rsidRDefault="0064440E" w:rsidP="0064440E">
      <w:pPr>
        <w:ind w:firstLine="709"/>
        <w:jc w:val="right"/>
        <w:rPr>
          <w:sz w:val="28"/>
          <w:szCs w:val="28"/>
        </w:rPr>
      </w:pPr>
    </w:p>
    <w:p w:rsidR="0064440E" w:rsidRDefault="0064440E" w:rsidP="0064440E">
      <w:pPr>
        <w:ind w:firstLine="709"/>
        <w:jc w:val="right"/>
        <w:rPr>
          <w:sz w:val="28"/>
          <w:szCs w:val="28"/>
        </w:rPr>
      </w:pPr>
    </w:p>
    <w:p w:rsidR="0064440E" w:rsidRDefault="0064440E" w:rsidP="0064440E">
      <w:pPr>
        <w:ind w:firstLine="709"/>
        <w:jc w:val="right"/>
        <w:rPr>
          <w:sz w:val="28"/>
          <w:szCs w:val="28"/>
        </w:rPr>
      </w:pPr>
    </w:p>
    <w:p w:rsidR="0064440E" w:rsidRDefault="0064440E" w:rsidP="0064440E">
      <w:pPr>
        <w:ind w:firstLine="709"/>
        <w:jc w:val="right"/>
        <w:rPr>
          <w:sz w:val="28"/>
          <w:szCs w:val="28"/>
        </w:rPr>
      </w:pPr>
    </w:p>
    <w:p w:rsidR="00D305F8" w:rsidRDefault="00D305F8" w:rsidP="0064440E">
      <w:pPr>
        <w:ind w:firstLine="709"/>
        <w:jc w:val="right"/>
        <w:rPr>
          <w:sz w:val="28"/>
          <w:szCs w:val="28"/>
        </w:rPr>
      </w:pPr>
    </w:p>
    <w:p w:rsidR="00D305F8" w:rsidRDefault="00D305F8" w:rsidP="0064440E">
      <w:pPr>
        <w:ind w:firstLine="709"/>
        <w:jc w:val="right"/>
        <w:rPr>
          <w:sz w:val="28"/>
          <w:szCs w:val="28"/>
        </w:rPr>
      </w:pPr>
    </w:p>
    <w:p w:rsidR="00D305F8" w:rsidRDefault="00D305F8" w:rsidP="0064440E">
      <w:pPr>
        <w:ind w:firstLine="709"/>
        <w:jc w:val="right"/>
        <w:rPr>
          <w:sz w:val="28"/>
          <w:szCs w:val="28"/>
        </w:rPr>
      </w:pPr>
    </w:p>
    <w:p w:rsidR="00D305F8" w:rsidRDefault="00D305F8" w:rsidP="0064440E">
      <w:pPr>
        <w:ind w:firstLine="709"/>
        <w:jc w:val="right"/>
        <w:rPr>
          <w:sz w:val="28"/>
          <w:szCs w:val="28"/>
        </w:rPr>
      </w:pPr>
    </w:p>
    <w:p w:rsidR="00D305F8" w:rsidRDefault="00D305F8" w:rsidP="0064440E">
      <w:pPr>
        <w:ind w:firstLine="709"/>
        <w:jc w:val="right"/>
        <w:rPr>
          <w:sz w:val="28"/>
          <w:szCs w:val="28"/>
        </w:rPr>
      </w:pPr>
    </w:p>
    <w:p w:rsidR="00D305F8" w:rsidRDefault="00D305F8" w:rsidP="0064440E">
      <w:pPr>
        <w:ind w:firstLine="709"/>
        <w:jc w:val="right"/>
        <w:rPr>
          <w:sz w:val="28"/>
          <w:szCs w:val="28"/>
        </w:rPr>
      </w:pPr>
    </w:p>
    <w:p w:rsidR="00D305F8" w:rsidRDefault="00D305F8" w:rsidP="0064440E">
      <w:pPr>
        <w:ind w:firstLine="709"/>
        <w:jc w:val="right"/>
        <w:rPr>
          <w:sz w:val="28"/>
          <w:szCs w:val="28"/>
        </w:rPr>
      </w:pPr>
    </w:p>
    <w:p w:rsidR="00D305F8" w:rsidRDefault="00D305F8" w:rsidP="0064440E">
      <w:pPr>
        <w:ind w:firstLine="709"/>
        <w:jc w:val="right"/>
        <w:rPr>
          <w:sz w:val="28"/>
          <w:szCs w:val="28"/>
        </w:rPr>
      </w:pPr>
    </w:p>
    <w:p w:rsidR="00D305F8" w:rsidRDefault="00D305F8" w:rsidP="0064440E">
      <w:pPr>
        <w:ind w:firstLine="709"/>
        <w:jc w:val="right"/>
        <w:rPr>
          <w:sz w:val="28"/>
          <w:szCs w:val="28"/>
        </w:rPr>
      </w:pPr>
    </w:p>
    <w:p w:rsidR="00D305F8" w:rsidRDefault="00D305F8" w:rsidP="0064440E">
      <w:pPr>
        <w:ind w:firstLine="709"/>
        <w:jc w:val="right"/>
        <w:rPr>
          <w:sz w:val="28"/>
          <w:szCs w:val="28"/>
        </w:rPr>
      </w:pPr>
    </w:p>
    <w:p w:rsidR="00D305F8" w:rsidRDefault="00D305F8" w:rsidP="0064440E">
      <w:pPr>
        <w:ind w:firstLine="709"/>
        <w:jc w:val="right"/>
        <w:rPr>
          <w:sz w:val="28"/>
          <w:szCs w:val="28"/>
        </w:rPr>
      </w:pPr>
    </w:p>
    <w:p w:rsidR="00D305F8" w:rsidRDefault="00D305F8" w:rsidP="0064440E">
      <w:pPr>
        <w:ind w:firstLine="709"/>
        <w:jc w:val="right"/>
        <w:rPr>
          <w:sz w:val="28"/>
          <w:szCs w:val="28"/>
        </w:rPr>
      </w:pPr>
    </w:p>
    <w:p w:rsidR="00D305F8" w:rsidRDefault="00D305F8" w:rsidP="0064440E">
      <w:pPr>
        <w:ind w:firstLine="709"/>
        <w:jc w:val="right"/>
        <w:rPr>
          <w:sz w:val="28"/>
          <w:szCs w:val="28"/>
        </w:rPr>
      </w:pPr>
    </w:p>
    <w:p w:rsidR="0064440E" w:rsidRDefault="0064440E" w:rsidP="0064440E">
      <w:pPr>
        <w:ind w:firstLine="709"/>
        <w:jc w:val="right"/>
        <w:rPr>
          <w:sz w:val="28"/>
          <w:szCs w:val="28"/>
        </w:rPr>
      </w:pPr>
    </w:p>
    <w:p w:rsidR="00497B86" w:rsidRPr="00E4661C" w:rsidRDefault="00497B86" w:rsidP="00497B86">
      <w:pPr>
        <w:jc w:val="right"/>
        <w:rPr>
          <w:sz w:val="28"/>
          <w:szCs w:val="28"/>
        </w:rPr>
      </w:pPr>
      <w:r w:rsidRPr="00E4661C">
        <w:rPr>
          <w:sz w:val="28"/>
          <w:szCs w:val="28"/>
        </w:rPr>
        <w:lastRenderedPageBreak/>
        <w:t xml:space="preserve">Приложение </w:t>
      </w:r>
      <w:r>
        <w:rPr>
          <w:sz w:val="28"/>
          <w:szCs w:val="28"/>
        </w:rPr>
        <w:t>1</w:t>
      </w: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569"/>
      </w:tblGrid>
      <w:tr w:rsidR="00497B86" w:rsidRPr="007516F6" w:rsidTr="002D2289">
        <w:trPr>
          <w:jc w:val="both"/>
        </w:trPr>
        <w:tc>
          <w:tcPr>
            <w:tcW w:w="9568" w:type="dxa"/>
            <w:tcBorders>
              <w:top w:val="nil"/>
              <w:left w:val="nil"/>
              <w:bottom w:val="nil"/>
              <w:right w:val="nil"/>
            </w:tcBorders>
          </w:tcPr>
          <w:p w:rsidR="00497B86" w:rsidRPr="007516F6" w:rsidRDefault="00497B86" w:rsidP="002D2289">
            <w:pPr>
              <w:ind w:left="-154"/>
              <w:rPr>
                <w:sz w:val="28"/>
                <w:szCs w:val="28"/>
              </w:rPr>
            </w:pPr>
          </w:p>
        </w:tc>
      </w:tr>
      <w:tr w:rsidR="00497B86" w:rsidRPr="007516F6" w:rsidTr="002D2289">
        <w:trPr>
          <w:jc w:val="both"/>
        </w:trPr>
        <w:tc>
          <w:tcPr>
            <w:tcW w:w="9568" w:type="dxa"/>
            <w:tcBorders>
              <w:top w:val="nil"/>
              <w:left w:val="nil"/>
              <w:bottom w:val="nil"/>
              <w:right w:val="nil"/>
            </w:tcBorders>
          </w:tcPr>
          <w:p w:rsidR="00497B86" w:rsidRDefault="00497B86" w:rsidP="00497B86">
            <w:pPr>
              <w:jc w:val="right"/>
              <w:rPr>
                <w:sz w:val="28"/>
                <w:szCs w:val="28"/>
              </w:rPr>
            </w:pPr>
            <w:r>
              <w:rPr>
                <w:sz w:val="28"/>
                <w:szCs w:val="28"/>
              </w:rPr>
              <w:t xml:space="preserve">к Положению </w:t>
            </w:r>
            <w:r w:rsidRPr="007516F6">
              <w:rPr>
                <w:sz w:val="28"/>
                <w:szCs w:val="28"/>
              </w:rPr>
              <w:t xml:space="preserve">о муниципальном </w:t>
            </w:r>
            <w:r>
              <w:rPr>
                <w:sz w:val="28"/>
                <w:szCs w:val="28"/>
              </w:rPr>
              <w:t>земельном контроле</w:t>
            </w:r>
          </w:p>
          <w:p w:rsidR="00497B86" w:rsidRDefault="00497B86" w:rsidP="00497B86">
            <w:pPr>
              <w:jc w:val="right"/>
              <w:rPr>
                <w:sz w:val="28"/>
                <w:szCs w:val="28"/>
              </w:rPr>
            </w:pPr>
            <w:r w:rsidRPr="007516F6">
              <w:rPr>
                <w:sz w:val="28"/>
                <w:szCs w:val="28"/>
              </w:rPr>
              <w:t xml:space="preserve"> на территории Чебаркульского городского округа</w:t>
            </w:r>
            <w:r>
              <w:rPr>
                <w:sz w:val="28"/>
                <w:szCs w:val="28"/>
              </w:rPr>
              <w:t>,</w:t>
            </w:r>
          </w:p>
          <w:p w:rsidR="00497B86" w:rsidRPr="007516F6" w:rsidRDefault="00497B86" w:rsidP="00497B86">
            <w:pPr>
              <w:jc w:val="right"/>
              <w:rPr>
                <w:sz w:val="28"/>
                <w:szCs w:val="28"/>
              </w:rPr>
            </w:pPr>
            <w:r>
              <w:rPr>
                <w:sz w:val="28"/>
                <w:szCs w:val="28"/>
              </w:rPr>
              <w:t xml:space="preserve">утвержденного решением Собрания депутатов </w:t>
            </w:r>
          </w:p>
        </w:tc>
      </w:tr>
    </w:tbl>
    <w:p w:rsidR="00497B86" w:rsidRPr="00E4661C" w:rsidRDefault="00497B86" w:rsidP="00497B86">
      <w:pPr>
        <w:jc w:val="right"/>
        <w:rPr>
          <w:sz w:val="28"/>
          <w:szCs w:val="28"/>
        </w:rPr>
      </w:pPr>
      <w:r w:rsidRPr="00E4661C">
        <w:rPr>
          <w:sz w:val="28"/>
          <w:szCs w:val="28"/>
        </w:rPr>
        <w:t xml:space="preserve">Чебаркульского городского округа </w:t>
      </w:r>
    </w:p>
    <w:p w:rsidR="002D7713" w:rsidRDefault="002D7713" w:rsidP="002D7713">
      <w:pPr>
        <w:jc w:val="right"/>
        <w:rPr>
          <w:sz w:val="28"/>
          <w:szCs w:val="28"/>
        </w:rPr>
      </w:pPr>
      <w:r w:rsidRPr="00FA092C">
        <w:rPr>
          <w:sz w:val="28"/>
          <w:szCs w:val="28"/>
        </w:rPr>
        <w:t>от «</w:t>
      </w:r>
      <w:r>
        <w:rPr>
          <w:sz w:val="28"/>
          <w:szCs w:val="28"/>
        </w:rPr>
        <w:t xml:space="preserve"> </w:t>
      </w:r>
      <w:r w:rsidRPr="002D7713">
        <w:rPr>
          <w:sz w:val="28"/>
          <w:szCs w:val="28"/>
          <w:u w:val="single"/>
        </w:rPr>
        <w:t>05</w:t>
      </w:r>
      <w:r>
        <w:rPr>
          <w:sz w:val="28"/>
          <w:szCs w:val="28"/>
        </w:rPr>
        <w:t xml:space="preserve"> » </w:t>
      </w:r>
      <w:r w:rsidRPr="002D7713">
        <w:rPr>
          <w:sz w:val="28"/>
          <w:szCs w:val="28"/>
          <w:u w:val="single"/>
        </w:rPr>
        <w:t>декабря</w:t>
      </w:r>
      <w:r>
        <w:rPr>
          <w:sz w:val="28"/>
          <w:szCs w:val="28"/>
        </w:rPr>
        <w:t xml:space="preserve"> 20</w:t>
      </w:r>
      <w:r w:rsidRPr="002D7713">
        <w:rPr>
          <w:sz w:val="28"/>
          <w:szCs w:val="28"/>
          <w:u w:val="single"/>
        </w:rPr>
        <w:t>23</w:t>
      </w:r>
      <w:r>
        <w:rPr>
          <w:sz w:val="28"/>
          <w:szCs w:val="28"/>
        </w:rPr>
        <w:t xml:space="preserve"> г. № </w:t>
      </w:r>
      <w:r w:rsidRPr="002D7713">
        <w:rPr>
          <w:sz w:val="28"/>
          <w:szCs w:val="28"/>
          <w:u w:val="single"/>
        </w:rPr>
        <w:t>613</w:t>
      </w:r>
    </w:p>
    <w:p w:rsidR="0064440E" w:rsidRDefault="0064440E" w:rsidP="0064440E">
      <w:pPr>
        <w:ind w:firstLine="709"/>
        <w:jc w:val="right"/>
        <w:rPr>
          <w:i/>
          <w:sz w:val="28"/>
          <w:szCs w:val="28"/>
        </w:rPr>
      </w:pPr>
    </w:p>
    <w:p w:rsidR="0064440E" w:rsidRPr="0065033F" w:rsidRDefault="0064440E" w:rsidP="0064440E">
      <w:pPr>
        <w:ind w:firstLine="709"/>
        <w:jc w:val="center"/>
        <w:rPr>
          <w:b/>
          <w:i/>
          <w:sz w:val="28"/>
          <w:szCs w:val="28"/>
        </w:rPr>
      </w:pPr>
      <w:r w:rsidRPr="0065033F">
        <w:rPr>
          <w:b/>
          <w:sz w:val="28"/>
          <w:szCs w:val="28"/>
        </w:rPr>
        <w:t>Индикативные показатели результативности и эффективности</w:t>
      </w:r>
      <w:r w:rsidRPr="0065033F">
        <w:rPr>
          <w:b/>
          <w:i/>
          <w:sz w:val="28"/>
          <w:szCs w:val="28"/>
        </w:rPr>
        <w:t>.</w:t>
      </w:r>
    </w:p>
    <w:p w:rsidR="0064440E" w:rsidRPr="005D003B" w:rsidRDefault="0064440E" w:rsidP="0064440E">
      <w:pPr>
        <w:ind w:firstLine="709"/>
        <w:jc w:val="center"/>
        <w:rPr>
          <w:i/>
          <w:sz w:val="28"/>
          <w:szCs w:val="28"/>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6"/>
        <w:gridCol w:w="7065"/>
      </w:tblGrid>
      <w:tr w:rsidR="0064440E" w:rsidRPr="005D003B" w:rsidTr="002D2289">
        <w:trPr>
          <w:trHeight w:val="144"/>
        </w:trPr>
        <w:tc>
          <w:tcPr>
            <w:tcW w:w="9781" w:type="dxa"/>
            <w:gridSpan w:val="2"/>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64440E" w:rsidRPr="005D003B" w:rsidTr="002D2289">
        <w:trPr>
          <w:trHeight w:val="144"/>
        </w:trPr>
        <w:tc>
          <w:tcPr>
            <w:tcW w:w="2716" w:type="dxa"/>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Удовлетворённость предпринимательского сообщества  контрольной деятельностью в подконтрольной сфере</w:t>
            </w:r>
          </w:p>
        </w:tc>
        <w:tc>
          <w:tcPr>
            <w:tcW w:w="7065" w:type="dxa"/>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учитывает результаты соцопросов и анкетирования, проводимого по удовлетворённости контрольной деятельностью в подконтрольной сфере, в том числе на сайте органа муниципального контроля </w:t>
            </w:r>
          </w:p>
        </w:tc>
      </w:tr>
      <w:tr w:rsidR="0064440E" w:rsidRPr="005D003B" w:rsidTr="002D2289">
        <w:trPr>
          <w:trHeight w:val="144"/>
        </w:trPr>
        <w:tc>
          <w:tcPr>
            <w:tcW w:w="9781" w:type="dxa"/>
            <w:gridSpan w:val="2"/>
          </w:tcPr>
          <w:p w:rsidR="0064440E" w:rsidRPr="005D003B" w:rsidRDefault="0064440E" w:rsidP="002D2289">
            <w:pPr>
              <w:pStyle w:val="ConsPlusNormal"/>
              <w:jc w:val="center"/>
              <w:rPr>
                <w:rFonts w:ascii="Times New Roman" w:hAnsi="Times New Roman" w:cs="Times New Roman"/>
                <w:sz w:val="24"/>
                <w:szCs w:val="24"/>
              </w:rPr>
            </w:pPr>
            <w:r w:rsidRPr="005D003B">
              <w:rPr>
                <w:rFonts w:ascii="Times New Roman" w:hAnsi="Times New Roman" w:cs="Times New Roman"/>
                <w:sz w:val="24"/>
                <w:szCs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64440E" w:rsidRPr="005D003B" w:rsidTr="002D2289">
        <w:trPr>
          <w:trHeight w:val="144"/>
        </w:trPr>
        <w:tc>
          <w:tcPr>
            <w:tcW w:w="2716" w:type="dxa"/>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7065" w:type="dxa"/>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64440E" w:rsidRPr="005D003B" w:rsidRDefault="0064440E" w:rsidP="002D2289">
            <w:pPr>
              <w:pStyle w:val="ConsPlusNormal"/>
              <w:jc w:val="both"/>
              <w:rPr>
                <w:rFonts w:ascii="Times New Roman" w:hAnsi="Times New Roman" w:cs="Times New Roman"/>
                <w:i/>
                <w:sz w:val="24"/>
                <w:szCs w:val="24"/>
              </w:rPr>
            </w:pPr>
            <w:r>
              <w:rPr>
                <w:rFonts w:ascii="Times New Roman" w:hAnsi="Times New Roman" w:cs="Times New Roman"/>
                <w:i/>
                <w:sz w:val="24"/>
                <w:szCs w:val="24"/>
              </w:rPr>
              <w:t>(</w:t>
            </w:r>
            <w:r w:rsidRPr="005D003B">
              <w:rPr>
                <w:rFonts w:ascii="Times New Roman" w:hAnsi="Times New Roman" w:cs="Times New Roman"/>
                <w:i/>
                <w:sz w:val="24"/>
                <w:szCs w:val="24"/>
              </w:rPr>
              <w:t>При расчете используются значения строк  17, 18, 51 формы федерального статистического наблюдения № 1-контроль «Сведения об осуществлении государственного контроля и муниципального контроля», утверждённой  Приказом Федеральной службой государственной статистики от 21.12.2011 г. № 503 (далее именуется – «1-контроль»)</w:t>
            </w:r>
          </w:p>
          <w:p w:rsidR="0064440E" w:rsidRPr="005D003B" w:rsidRDefault="0064440E" w:rsidP="002D2289">
            <w:pPr>
              <w:pStyle w:val="ConsPlusNormal"/>
              <w:jc w:val="both"/>
              <w:rPr>
                <w:rFonts w:ascii="Times New Roman" w:hAnsi="Times New Roman" w:cs="Times New Roman"/>
                <w:sz w:val="24"/>
                <w:szCs w:val="24"/>
              </w:rPr>
            </w:pPr>
          </w:p>
        </w:tc>
      </w:tr>
      <w:tr w:rsidR="0064440E" w:rsidRPr="005D003B" w:rsidTr="002D2289">
        <w:trPr>
          <w:trHeight w:val="144"/>
        </w:trPr>
        <w:tc>
          <w:tcPr>
            <w:tcW w:w="2716" w:type="dxa"/>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Доля субъектов, у которых были устранены нарушения, выявленные в результате проведения контрольных мероприятий</w:t>
            </w:r>
          </w:p>
        </w:tc>
        <w:tc>
          <w:tcPr>
            <w:tcW w:w="7065" w:type="dxa"/>
          </w:tcPr>
          <w:p w:rsidR="0064440E"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по контролю за исполнением предписаний, выданных по результатам ранее проведённые проверки. </w:t>
            </w:r>
          </w:p>
          <w:p w:rsidR="0064440E" w:rsidRPr="005D003B" w:rsidRDefault="0064440E" w:rsidP="002D2289">
            <w:pPr>
              <w:pStyle w:val="ConsPlusNormal"/>
              <w:jc w:val="both"/>
              <w:rPr>
                <w:rFonts w:ascii="Times New Roman" w:hAnsi="Times New Roman" w:cs="Times New Roman"/>
                <w:sz w:val="24"/>
                <w:szCs w:val="24"/>
              </w:rPr>
            </w:pPr>
            <w:r w:rsidRPr="00E6186B">
              <w:rPr>
                <w:rFonts w:ascii="Times New Roman" w:hAnsi="Times New Roman" w:cs="Times New Roman"/>
                <w:i/>
                <w:sz w:val="24"/>
                <w:szCs w:val="24"/>
              </w:rPr>
              <w:t xml:space="preserve">(для </w:t>
            </w:r>
            <w:r w:rsidRPr="005D003B">
              <w:rPr>
                <w:rFonts w:ascii="Times New Roman" w:hAnsi="Times New Roman" w:cs="Times New Roman"/>
                <w:i/>
                <w:sz w:val="24"/>
                <w:szCs w:val="24"/>
              </w:rPr>
              <w:t xml:space="preserve"> расчет</w:t>
            </w:r>
            <w:r>
              <w:rPr>
                <w:rFonts w:ascii="Times New Roman" w:hAnsi="Times New Roman" w:cs="Times New Roman"/>
                <w:i/>
                <w:sz w:val="24"/>
                <w:szCs w:val="24"/>
              </w:rPr>
              <w:t>а</w:t>
            </w:r>
            <w:r w:rsidRPr="005D003B">
              <w:rPr>
                <w:rFonts w:ascii="Times New Roman" w:hAnsi="Times New Roman" w:cs="Times New Roman"/>
                <w:i/>
                <w:sz w:val="24"/>
                <w:szCs w:val="24"/>
              </w:rPr>
              <w:t xml:space="preserve"> используются значения строк 03, 23 «1-контроль»</w:t>
            </w:r>
            <w:r>
              <w:rPr>
                <w:rFonts w:ascii="Times New Roman" w:hAnsi="Times New Roman" w:cs="Times New Roman"/>
                <w:i/>
                <w:sz w:val="24"/>
                <w:szCs w:val="24"/>
              </w:rPr>
              <w:t>)</w:t>
            </w:r>
          </w:p>
        </w:tc>
      </w:tr>
      <w:tr w:rsidR="0064440E" w:rsidRPr="005D003B" w:rsidTr="002D2289">
        <w:trPr>
          <w:trHeight w:val="144"/>
        </w:trPr>
        <w:tc>
          <w:tcPr>
            <w:tcW w:w="2716" w:type="dxa"/>
            <w:shd w:val="clear" w:color="auto" w:fill="FFFFFF" w:themeFill="background1"/>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Доля субъектов, допустивших повторные нарушения, ставшие фактором причинения вреда (ущерба), </w:t>
            </w:r>
            <w:r w:rsidRPr="005D003B">
              <w:rPr>
                <w:rFonts w:ascii="Times New Roman" w:hAnsi="Times New Roman" w:cs="Times New Roman"/>
                <w:sz w:val="24"/>
                <w:szCs w:val="24"/>
              </w:rPr>
              <w:lastRenderedPageBreak/>
              <w:t>представляющие непосредственную угрозу причинения вреда (ущерба) или являющиеся грубыми нарушениями</w:t>
            </w:r>
          </w:p>
        </w:tc>
        <w:tc>
          <w:tcPr>
            <w:tcW w:w="7065" w:type="dxa"/>
            <w:shd w:val="clear" w:color="auto" w:fill="FFFFFF" w:themeFill="background1"/>
          </w:tcPr>
          <w:p w:rsidR="0064440E" w:rsidRPr="00AD0103" w:rsidRDefault="0064440E" w:rsidP="002D2289">
            <w:pPr>
              <w:pStyle w:val="ConsPlusNormal"/>
              <w:jc w:val="both"/>
              <w:rPr>
                <w:rFonts w:ascii="Times New Roman" w:hAnsi="Times New Roman" w:cs="Times New Roman"/>
                <w:strike/>
                <w:color w:val="FF0000"/>
                <w:sz w:val="24"/>
                <w:szCs w:val="24"/>
              </w:rPr>
            </w:pPr>
            <w:r w:rsidRPr="005D003B">
              <w:rPr>
                <w:rFonts w:ascii="Times New Roman" w:hAnsi="Times New Roman" w:cs="Times New Roman"/>
                <w:sz w:val="24"/>
                <w:szCs w:val="24"/>
              </w:rPr>
              <w:lastRenderedPageBreak/>
              <w:t>показатель устанавливается в процентах от общего количества субъектов, в отношении которых были проведены контрольные мероприятия</w:t>
            </w:r>
            <w:r>
              <w:rPr>
                <w:rFonts w:ascii="Times New Roman" w:hAnsi="Times New Roman" w:cs="Times New Roman"/>
                <w:sz w:val="24"/>
                <w:szCs w:val="24"/>
              </w:rPr>
              <w:t>.</w:t>
            </w:r>
          </w:p>
          <w:p w:rsidR="0064440E" w:rsidRPr="005D003B" w:rsidRDefault="0064440E" w:rsidP="002D2289">
            <w:pPr>
              <w:pStyle w:val="ConsPlusNormal"/>
              <w:jc w:val="both"/>
              <w:rPr>
                <w:rFonts w:ascii="Times New Roman" w:hAnsi="Times New Roman" w:cs="Times New Roman"/>
                <w:sz w:val="24"/>
                <w:szCs w:val="24"/>
              </w:rPr>
            </w:pPr>
          </w:p>
          <w:p w:rsidR="0064440E" w:rsidRPr="005D003B" w:rsidRDefault="0064440E" w:rsidP="002D2289">
            <w:pPr>
              <w:pStyle w:val="ConsPlusNormal"/>
              <w:jc w:val="both"/>
              <w:rPr>
                <w:rFonts w:ascii="Times New Roman" w:hAnsi="Times New Roman" w:cs="Times New Roman"/>
                <w:sz w:val="24"/>
                <w:szCs w:val="24"/>
              </w:rPr>
            </w:pPr>
          </w:p>
          <w:p w:rsidR="0064440E" w:rsidRPr="005D003B" w:rsidRDefault="0064440E" w:rsidP="002D2289">
            <w:pPr>
              <w:pStyle w:val="ConsPlusNormal"/>
              <w:jc w:val="both"/>
              <w:rPr>
                <w:rFonts w:ascii="Times New Roman" w:hAnsi="Times New Roman" w:cs="Times New Roman"/>
                <w:color w:val="FF0000"/>
                <w:sz w:val="24"/>
                <w:szCs w:val="24"/>
              </w:rPr>
            </w:pPr>
          </w:p>
        </w:tc>
      </w:tr>
      <w:tr w:rsidR="0064440E" w:rsidRPr="005D003B" w:rsidTr="002D2289">
        <w:trPr>
          <w:trHeight w:val="144"/>
        </w:trPr>
        <w:tc>
          <w:tcPr>
            <w:tcW w:w="2716" w:type="dxa"/>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lastRenderedPageBreak/>
              <w:t>Количество сотрудников, прошедших в течение последних 3 лет программы повышения квалификации</w:t>
            </w:r>
          </w:p>
        </w:tc>
        <w:tc>
          <w:tcPr>
            <w:tcW w:w="7065" w:type="dxa"/>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из числа сотрудников, в должностные обязанности которых входят выполнение контрольных функций и осуществление деятельности по выдаче разрешительных документов (разрешений, лицензий), при этом учитываются программы повышения квалификации, включающие тему по осуществлению контрольной деятельности </w:t>
            </w:r>
          </w:p>
        </w:tc>
      </w:tr>
      <w:tr w:rsidR="0064440E" w:rsidRPr="005D003B" w:rsidTr="002D2289">
        <w:trPr>
          <w:trHeight w:val="144"/>
        </w:trPr>
        <w:tc>
          <w:tcPr>
            <w:tcW w:w="9781" w:type="dxa"/>
            <w:gridSpan w:val="2"/>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Индикативные показатели, характеризующие параметры проведенных мероприятий</w:t>
            </w:r>
          </w:p>
        </w:tc>
      </w:tr>
      <w:tr w:rsidR="0064440E" w:rsidRPr="005D003B" w:rsidTr="002D2289">
        <w:trPr>
          <w:trHeight w:val="144"/>
        </w:trPr>
        <w:tc>
          <w:tcPr>
            <w:tcW w:w="2716" w:type="dxa"/>
          </w:tcPr>
          <w:p w:rsidR="0064440E" w:rsidRPr="005D003B" w:rsidRDefault="0064440E" w:rsidP="002D2289">
            <w:pPr>
              <w:pStyle w:val="ConsPlusNormal"/>
              <w:ind w:right="-40"/>
              <w:jc w:val="both"/>
              <w:rPr>
                <w:rFonts w:ascii="Times New Roman" w:hAnsi="Times New Roman" w:cs="Times New Roman"/>
                <w:sz w:val="24"/>
                <w:szCs w:val="24"/>
              </w:rPr>
            </w:pPr>
            <w:r w:rsidRPr="005D003B">
              <w:rPr>
                <w:rFonts w:ascii="Times New Roman" w:hAnsi="Times New Roman" w:cs="Times New Roman"/>
                <w:sz w:val="24"/>
                <w:szCs w:val="24"/>
              </w:rPr>
              <w:t>Доля плановых контрольных (надзорных) мероприятий</w:t>
            </w:r>
          </w:p>
        </w:tc>
        <w:tc>
          <w:tcPr>
            <w:tcW w:w="7065" w:type="dxa"/>
          </w:tcPr>
          <w:p w:rsidR="0064440E" w:rsidRPr="005D003B" w:rsidRDefault="0064440E" w:rsidP="002D2289">
            <w:pPr>
              <w:pStyle w:val="ConsPlusNormal"/>
              <w:jc w:val="both"/>
              <w:rPr>
                <w:rFonts w:ascii="Times New Roman" w:hAnsi="Times New Roman" w:cs="Times New Roman"/>
                <w:strike/>
                <w:sz w:val="24"/>
                <w:szCs w:val="24"/>
              </w:rPr>
            </w:pPr>
            <w:r w:rsidRPr="005D003B">
              <w:rPr>
                <w:rFonts w:ascii="Times New Roman" w:hAnsi="Times New Roman" w:cs="Times New Roman"/>
                <w:sz w:val="24"/>
                <w:szCs w:val="24"/>
              </w:rPr>
              <w:t>показатель устанавливается в процентах от общего количества контрольных (надзорных) мероприятий, проведённых в отчётном году</w:t>
            </w:r>
          </w:p>
        </w:tc>
      </w:tr>
      <w:tr w:rsidR="0064440E" w:rsidRPr="005D003B" w:rsidTr="002D2289">
        <w:trPr>
          <w:trHeight w:val="144"/>
        </w:trPr>
        <w:tc>
          <w:tcPr>
            <w:tcW w:w="2716" w:type="dxa"/>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Доля внеплановых контрольных (надзорных) мероприятий</w:t>
            </w:r>
          </w:p>
        </w:tc>
        <w:tc>
          <w:tcPr>
            <w:tcW w:w="7065" w:type="dxa"/>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показатель устанавливается в процентах от общего количества контрольных (надзорных) мероприятий, проведённых в отчётном году</w:t>
            </w:r>
          </w:p>
        </w:tc>
      </w:tr>
      <w:tr w:rsidR="0064440E" w:rsidRPr="005D003B" w:rsidTr="002D2289">
        <w:trPr>
          <w:trHeight w:val="144"/>
        </w:trPr>
        <w:tc>
          <w:tcPr>
            <w:tcW w:w="2716" w:type="dxa"/>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Доля документарных контрольных (надзорных) мероприятий</w:t>
            </w:r>
          </w:p>
        </w:tc>
        <w:tc>
          <w:tcPr>
            <w:tcW w:w="7065" w:type="dxa"/>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p w:rsidR="0064440E" w:rsidRPr="005D003B" w:rsidRDefault="0064440E" w:rsidP="002D2289">
            <w:pPr>
              <w:pStyle w:val="ConsPlusNormal"/>
              <w:jc w:val="both"/>
              <w:rPr>
                <w:rFonts w:ascii="Times New Roman" w:hAnsi="Times New Roman" w:cs="Times New Roman"/>
                <w:i/>
                <w:sz w:val="24"/>
                <w:szCs w:val="24"/>
              </w:rPr>
            </w:pPr>
            <w:r>
              <w:rPr>
                <w:rFonts w:ascii="Times New Roman" w:hAnsi="Times New Roman" w:cs="Times New Roman"/>
                <w:i/>
                <w:sz w:val="24"/>
                <w:szCs w:val="24"/>
              </w:rPr>
              <w:t>(</w:t>
            </w:r>
            <w:r w:rsidRPr="005D003B">
              <w:rPr>
                <w:rFonts w:ascii="Times New Roman" w:hAnsi="Times New Roman" w:cs="Times New Roman"/>
                <w:i/>
                <w:sz w:val="24"/>
                <w:szCs w:val="24"/>
              </w:rPr>
              <w:t>для расчета используются значения строк 01, 14 «1-контроль»</w:t>
            </w:r>
            <w:r>
              <w:rPr>
                <w:rFonts w:ascii="Times New Roman" w:hAnsi="Times New Roman" w:cs="Times New Roman"/>
                <w:i/>
                <w:sz w:val="24"/>
                <w:szCs w:val="24"/>
              </w:rPr>
              <w:t>)</w:t>
            </w:r>
          </w:p>
        </w:tc>
      </w:tr>
      <w:tr w:rsidR="0064440E" w:rsidRPr="00CF0854" w:rsidTr="002D2289">
        <w:trPr>
          <w:trHeight w:val="144"/>
        </w:trPr>
        <w:tc>
          <w:tcPr>
            <w:tcW w:w="2716" w:type="dxa"/>
          </w:tcPr>
          <w:p w:rsidR="0064440E" w:rsidRPr="00CF0854" w:rsidRDefault="0064440E" w:rsidP="002D2289">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контрольных (надзорных) мероприятий, проведённых дистанционно</w:t>
            </w:r>
          </w:p>
        </w:tc>
        <w:tc>
          <w:tcPr>
            <w:tcW w:w="7065" w:type="dxa"/>
          </w:tcPr>
          <w:p w:rsidR="0064440E" w:rsidRPr="00CF0854" w:rsidRDefault="0064440E" w:rsidP="002D2289">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p w:rsidR="0064440E" w:rsidRPr="00CF0854" w:rsidRDefault="0064440E" w:rsidP="002D2289">
            <w:pPr>
              <w:pStyle w:val="ConsPlusNormal"/>
              <w:jc w:val="both"/>
              <w:rPr>
                <w:rFonts w:ascii="Times New Roman" w:hAnsi="Times New Roman" w:cs="Times New Roman"/>
                <w:i/>
                <w:sz w:val="24"/>
                <w:szCs w:val="24"/>
              </w:rPr>
            </w:pPr>
          </w:p>
          <w:p w:rsidR="0064440E" w:rsidRPr="00CF0854" w:rsidRDefault="0064440E" w:rsidP="002D2289">
            <w:pPr>
              <w:jc w:val="both"/>
              <w:rPr>
                <w:i/>
                <w:sz w:val="24"/>
                <w:szCs w:val="24"/>
              </w:rPr>
            </w:pPr>
            <w:r w:rsidRPr="00CF0854">
              <w:rPr>
                <w:i/>
                <w:sz w:val="24"/>
                <w:szCs w:val="24"/>
              </w:rPr>
              <w:t xml:space="preserve">учитываются контрольные мероприятия, проведённые с использованием средств фотосъемки, аудио- и видеозаписи, иными способами фиксации доказательств. </w:t>
            </w:r>
          </w:p>
        </w:tc>
      </w:tr>
      <w:tr w:rsidR="0064440E" w:rsidRPr="005D003B" w:rsidTr="002D2289">
        <w:trPr>
          <w:trHeight w:val="144"/>
        </w:trPr>
        <w:tc>
          <w:tcPr>
            <w:tcW w:w="2716" w:type="dxa"/>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Доля контрольных (надзорных) мероприятий, на результаты которых поданы жалобы</w:t>
            </w:r>
          </w:p>
        </w:tc>
        <w:tc>
          <w:tcPr>
            <w:tcW w:w="7065" w:type="dxa"/>
          </w:tcPr>
          <w:p w:rsidR="0064440E"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от общего числа проведенных контрольных (надзорных) мероприятий </w:t>
            </w:r>
          </w:p>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i/>
                <w:sz w:val="24"/>
                <w:szCs w:val="24"/>
              </w:rPr>
              <w:t>(строка 01 «1-контроль»)</w:t>
            </w:r>
          </w:p>
        </w:tc>
      </w:tr>
      <w:tr w:rsidR="0064440E" w:rsidRPr="005D003B" w:rsidTr="002D2289">
        <w:trPr>
          <w:trHeight w:val="144"/>
        </w:trPr>
        <w:tc>
          <w:tcPr>
            <w:tcW w:w="2716" w:type="dxa"/>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Доля контрольных (надзорных) мероприятий, результаты которых были признаны </w:t>
            </w:r>
            <w:r w:rsidRPr="005D003B">
              <w:rPr>
                <w:rFonts w:ascii="Times New Roman" w:hAnsi="Times New Roman" w:cs="Times New Roman"/>
                <w:sz w:val="24"/>
                <w:szCs w:val="24"/>
              </w:rPr>
              <w:lastRenderedPageBreak/>
              <w:t>недействительными</w:t>
            </w:r>
          </w:p>
        </w:tc>
        <w:tc>
          <w:tcPr>
            <w:tcW w:w="7065" w:type="dxa"/>
          </w:tcPr>
          <w:p w:rsidR="0064440E"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lastRenderedPageBreak/>
              <w:t xml:space="preserve">показатель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 </w:t>
            </w:r>
          </w:p>
          <w:p w:rsidR="0064440E" w:rsidRPr="005D003B" w:rsidRDefault="0064440E" w:rsidP="002D2289">
            <w:pPr>
              <w:pStyle w:val="ConsPlusNormal"/>
              <w:jc w:val="both"/>
              <w:rPr>
                <w:rFonts w:ascii="Times New Roman" w:hAnsi="Times New Roman" w:cs="Times New Roman"/>
                <w:sz w:val="24"/>
                <w:szCs w:val="24"/>
              </w:rPr>
            </w:pPr>
            <w:r w:rsidRPr="00E6186B">
              <w:rPr>
                <w:rFonts w:ascii="Times New Roman" w:hAnsi="Times New Roman" w:cs="Times New Roman"/>
                <w:i/>
                <w:sz w:val="24"/>
                <w:szCs w:val="24"/>
              </w:rPr>
              <w:t xml:space="preserve">(для </w:t>
            </w:r>
            <w:r w:rsidRPr="005D003B">
              <w:rPr>
                <w:rFonts w:ascii="Times New Roman" w:hAnsi="Times New Roman" w:cs="Times New Roman"/>
                <w:i/>
                <w:sz w:val="24"/>
                <w:szCs w:val="24"/>
              </w:rPr>
              <w:t xml:space="preserve"> расчет</w:t>
            </w:r>
            <w:r>
              <w:rPr>
                <w:rFonts w:ascii="Times New Roman" w:hAnsi="Times New Roman" w:cs="Times New Roman"/>
                <w:i/>
                <w:sz w:val="24"/>
                <w:szCs w:val="24"/>
              </w:rPr>
              <w:t>а</w:t>
            </w:r>
            <w:r w:rsidRPr="005D003B">
              <w:rPr>
                <w:rFonts w:ascii="Times New Roman" w:hAnsi="Times New Roman" w:cs="Times New Roman"/>
                <w:i/>
                <w:sz w:val="24"/>
                <w:szCs w:val="24"/>
              </w:rPr>
              <w:t xml:space="preserve"> используются значения строк 01, 45 «1-контроль»</w:t>
            </w:r>
            <w:r>
              <w:rPr>
                <w:rFonts w:ascii="Times New Roman" w:hAnsi="Times New Roman" w:cs="Times New Roman"/>
                <w:i/>
                <w:sz w:val="24"/>
                <w:szCs w:val="24"/>
              </w:rPr>
              <w:t>)</w:t>
            </w:r>
          </w:p>
        </w:tc>
      </w:tr>
      <w:tr w:rsidR="0064440E" w:rsidRPr="005D003B" w:rsidTr="002D2289">
        <w:trPr>
          <w:trHeight w:val="144"/>
        </w:trPr>
        <w:tc>
          <w:tcPr>
            <w:tcW w:w="9781" w:type="dxa"/>
            <w:gridSpan w:val="2"/>
          </w:tcPr>
          <w:p w:rsidR="0064440E" w:rsidRPr="005D003B" w:rsidRDefault="0064440E" w:rsidP="002D2289">
            <w:pPr>
              <w:jc w:val="center"/>
              <w:rPr>
                <w:sz w:val="24"/>
                <w:szCs w:val="24"/>
              </w:rPr>
            </w:pPr>
            <w:r w:rsidRPr="005D003B">
              <w:rPr>
                <w:sz w:val="24"/>
                <w:szCs w:val="24"/>
              </w:rPr>
              <w:lastRenderedPageBreak/>
              <w:t>Индикативные показатели, характеризующие параметры производства по делам об административных правонарушениях</w:t>
            </w:r>
          </w:p>
        </w:tc>
      </w:tr>
      <w:tr w:rsidR="0064440E" w:rsidRPr="005D003B" w:rsidTr="002D2289">
        <w:trPr>
          <w:trHeight w:val="144"/>
        </w:trPr>
        <w:tc>
          <w:tcPr>
            <w:tcW w:w="2716" w:type="dxa"/>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w:t>
            </w:r>
          </w:p>
        </w:tc>
        <w:tc>
          <w:tcPr>
            <w:tcW w:w="7065" w:type="dxa"/>
          </w:tcPr>
          <w:p w:rsidR="0064440E" w:rsidRDefault="0064440E" w:rsidP="002D2289">
            <w:pPr>
              <w:pStyle w:val="ConsPlusNormal"/>
              <w:ind w:firstLine="298"/>
              <w:jc w:val="both"/>
              <w:rPr>
                <w:rFonts w:ascii="Times New Roman" w:hAnsi="Times New Roman" w:cs="Times New Roman"/>
                <w:color w:val="FF0000"/>
                <w:sz w:val="24"/>
                <w:szCs w:val="24"/>
              </w:rPr>
            </w:pPr>
            <w:r w:rsidRPr="005D003B">
              <w:rPr>
                <w:rFonts w:ascii="Times New Roman" w:hAnsi="Times New Roman" w:cs="Times New Roman"/>
                <w:sz w:val="24"/>
                <w:szCs w:val="24"/>
              </w:rPr>
              <w:t>Показатель устанавливается в процентах от общего числа контрольных (надзорных) мероприятий, по итогам которых были выявлены правонарушения.</w:t>
            </w:r>
          </w:p>
          <w:p w:rsidR="0064440E" w:rsidRPr="00AD0103" w:rsidRDefault="0064440E" w:rsidP="002D2289">
            <w:pPr>
              <w:pStyle w:val="ConsPlusNormal"/>
              <w:ind w:firstLine="298"/>
              <w:jc w:val="both"/>
              <w:rPr>
                <w:rFonts w:ascii="Times New Roman" w:hAnsi="Times New Roman" w:cs="Times New Roman"/>
                <w:i/>
                <w:sz w:val="24"/>
                <w:szCs w:val="24"/>
              </w:rPr>
            </w:pPr>
            <w:r w:rsidRPr="00E6186B">
              <w:rPr>
                <w:rFonts w:ascii="Times New Roman" w:hAnsi="Times New Roman" w:cs="Times New Roman"/>
                <w:i/>
                <w:sz w:val="24"/>
                <w:szCs w:val="24"/>
              </w:rPr>
              <w:t xml:space="preserve">(для </w:t>
            </w:r>
            <w:r w:rsidRPr="005D003B">
              <w:rPr>
                <w:rFonts w:ascii="Times New Roman" w:hAnsi="Times New Roman" w:cs="Times New Roman"/>
                <w:i/>
                <w:sz w:val="24"/>
                <w:szCs w:val="24"/>
              </w:rPr>
              <w:t xml:space="preserve"> расчет</w:t>
            </w:r>
            <w:r>
              <w:rPr>
                <w:rFonts w:ascii="Times New Roman" w:hAnsi="Times New Roman" w:cs="Times New Roman"/>
                <w:i/>
                <w:sz w:val="24"/>
                <w:szCs w:val="24"/>
              </w:rPr>
              <w:t>а</w:t>
            </w:r>
            <w:r w:rsidRPr="00AD0103">
              <w:rPr>
                <w:rFonts w:ascii="Times New Roman" w:hAnsi="Times New Roman" w:cs="Times New Roman"/>
                <w:i/>
                <w:sz w:val="24"/>
                <w:szCs w:val="24"/>
              </w:rPr>
              <w:t>показателя используются значения строк 19, 24 «1-контроль»)</w:t>
            </w:r>
          </w:p>
          <w:p w:rsidR="0064440E" w:rsidRPr="005D003B" w:rsidRDefault="0064440E" w:rsidP="002D2289">
            <w:pPr>
              <w:pStyle w:val="ConsPlusNormal"/>
              <w:jc w:val="both"/>
              <w:rPr>
                <w:rFonts w:ascii="Times New Roman" w:hAnsi="Times New Roman" w:cs="Times New Roman"/>
                <w:color w:val="FF0000"/>
                <w:sz w:val="24"/>
                <w:szCs w:val="24"/>
              </w:rPr>
            </w:pPr>
          </w:p>
        </w:tc>
      </w:tr>
      <w:tr w:rsidR="0064440E" w:rsidRPr="005D003B" w:rsidTr="002D2289">
        <w:trPr>
          <w:trHeight w:val="736"/>
        </w:trPr>
        <w:tc>
          <w:tcPr>
            <w:tcW w:w="9781" w:type="dxa"/>
            <w:gridSpan w:val="2"/>
          </w:tcPr>
          <w:p w:rsidR="0064440E" w:rsidRPr="005D003B" w:rsidRDefault="0064440E" w:rsidP="002D2289">
            <w:pPr>
              <w:jc w:val="center"/>
              <w:rPr>
                <w:sz w:val="24"/>
                <w:szCs w:val="24"/>
              </w:rPr>
            </w:pPr>
            <w:r w:rsidRPr="005D003B">
              <w:rPr>
                <w:sz w:val="24"/>
                <w:szCs w:val="24"/>
              </w:rPr>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64440E" w:rsidRPr="005D003B" w:rsidTr="002D2289">
        <w:trPr>
          <w:trHeight w:val="464"/>
        </w:trPr>
        <w:tc>
          <w:tcPr>
            <w:tcW w:w="2716" w:type="dxa"/>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Количество проведенных профилактических мероприятий</w:t>
            </w:r>
          </w:p>
        </w:tc>
        <w:tc>
          <w:tcPr>
            <w:tcW w:w="7065" w:type="dxa"/>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64440E" w:rsidRPr="005D003B" w:rsidTr="002D2289">
        <w:trPr>
          <w:trHeight w:val="342"/>
        </w:trPr>
        <w:tc>
          <w:tcPr>
            <w:tcW w:w="2716" w:type="dxa"/>
          </w:tcPr>
          <w:p w:rsidR="0064440E" w:rsidRPr="005D003B" w:rsidRDefault="0064440E" w:rsidP="002D228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Доля субъектов, в отношении которых проведены профилактические мероприятия</w:t>
            </w:r>
          </w:p>
        </w:tc>
        <w:tc>
          <w:tcPr>
            <w:tcW w:w="7065" w:type="dxa"/>
          </w:tcPr>
          <w:p w:rsidR="0064440E" w:rsidRDefault="0064440E" w:rsidP="002D2289">
            <w:pPr>
              <w:pStyle w:val="ConsPlusNormal"/>
              <w:ind w:firstLine="298"/>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64440E" w:rsidRPr="005D003B" w:rsidRDefault="0064440E" w:rsidP="002D2289">
            <w:pPr>
              <w:pStyle w:val="ConsPlusNormal"/>
              <w:ind w:firstLine="298"/>
              <w:jc w:val="both"/>
              <w:rPr>
                <w:rFonts w:ascii="Times New Roman" w:hAnsi="Times New Roman" w:cs="Times New Roman"/>
                <w:i/>
                <w:sz w:val="24"/>
                <w:szCs w:val="24"/>
              </w:rPr>
            </w:pPr>
            <w:r w:rsidRPr="00E6186B">
              <w:rPr>
                <w:rFonts w:ascii="Times New Roman" w:hAnsi="Times New Roman" w:cs="Times New Roman"/>
                <w:i/>
                <w:sz w:val="24"/>
                <w:szCs w:val="24"/>
              </w:rPr>
              <w:t xml:space="preserve">(для </w:t>
            </w:r>
            <w:r w:rsidRPr="005D003B">
              <w:rPr>
                <w:rFonts w:ascii="Times New Roman" w:hAnsi="Times New Roman" w:cs="Times New Roman"/>
                <w:i/>
                <w:sz w:val="24"/>
                <w:szCs w:val="24"/>
              </w:rPr>
              <w:t>расчет</w:t>
            </w:r>
            <w:r>
              <w:rPr>
                <w:rFonts w:ascii="Times New Roman" w:hAnsi="Times New Roman" w:cs="Times New Roman"/>
                <w:i/>
                <w:sz w:val="24"/>
                <w:szCs w:val="24"/>
              </w:rPr>
              <w:t>а</w:t>
            </w:r>
            <w:r w:rsidRPr="005D003B">
              <w:rPr>
                <w:rFonts w:ascii="Times New Roman" w:hAnsi="Times New Roman" w:cs="Times New Roman"/>
                <w:i/>
                <w:sz w:val="24"/>
                <w:szCs w:val="24"/>
              </w:rPr>
              <w:t xml:space="preserve"> показателя используется значение строки 50 «1-контроль»</w:t>
            </w:r>
            <w:r>
              <w:rPr>
                <w:rFonts w:ascii="Times New Roman" w:hAnsi="Times New Roman" w:cs="Times New Roman"/>
                <w:i/>
                <w:sz w:val="24"/>
                <w:szCs w:val="24"/>
              </w:rPr>
              <w:t>)</w:t>
            </w:r>
          </w:p>
          <w:p w:rsidR="0064440E" w:rsidRPr="005D003B" w:rsidRDefault="0064440E" w:rsidP="002D2289">
            <w:pPr>
              <w:pStyle w:val="ConsPlusNormal"/>
              <w:jc w:val="both"/>
              <w:rPr>
                <w:rFonts w:ascii="Times New Roman" w:hAnsi="Times New Roman" w:cs="Times New Roman"/>
                <w:sz w:val="24"/>
                <w:szCs w:val="24"/>
              </w:rPr>
            </w:pPr>
          </w:p>
        </w:tc>
      </w:tr>
    </w:tbl>
    <w:p w:rsidR="0064440E" w:rsidRPr="005D003B" w:rsidRDefault="0064440E" w:rsidP="0064440E">
      <w:pPr>
        <w:pStyle w:val="a3"/>
        <w:ind w:left="1069"/>
        <w:jc w:val="both"/>
        <w:rPr>
          <w:sz w:val="28"/>
          <w:szCs w:val="28"/>
        </w:rPr>
      </w:pPr>
    </w:p>
    <w:p w:rsidR="0064440E" w:rsidRDefault="0064440E" w:rsidP="0064440E">
      <w:pPr>
        <w:ind w:firstLine="709"/>
        <w:jc w:val="center"/>
        <w:rPr>
          <w:b/>
          <w:sz w:val="28"/>
          <w:szCs w:val="28"/>
        </w:rPr>
      </w:pPr>
    </w:p>
    <w:p w:rsidR="0064440E" w:rsidRDefault="0064440E" w:rsidP="0064440E">
      <w:pPr>
        <w:ind w:firstLine="709"/>
        <w:jc w:val="center"/>
        <w:rPr>
          <w:b/>
          <w:sz w:val="28"/>
          <w:szCs w:val="28"/>
        </w:rPr>
      </w:pPr>
    </w:p>
    <w:p w:rsidR="0064440E" w:rsidRDefault="0064440E" w:rsidP="0064440E">
      <w:pPr>
        <w:ind w:firstLine="709"/>
        <w:jc w:val="center"/>
        <w:rPr>
          <w:b/>
          <w:sz w:val="28"/>
          <w:szCs w:val="28"/>
        </w:rPr>
      </w:pPr>
    </w:p>
    <w:p w:rsidR="0064440E" w:rsidRDefault="0064440E" w:rsidP="0064440E">
      <w:pPr>
        <w:ind w:firstLine="709"/>
        <w:jc w:val="center"/>
        <w:rPr>
          <w:b/>
          <w:sz w:val="28"/>
          <w:szCs w:val="28"/>
        </w:rPr>
      </w:pPr>
    </w:p>
    <w:p w:rsidR="0064440E" w:rsidRDefault="0064440E" w:rsidP="0064440E">
      <w:pPr>
        <w:ind w:firstLine="709"/>
        <w:jc w:val="center"/>
        <w:rPr>
          <w:b/>
          <w:sz w:val="28"/>
          <w:szCs w:val="28"/>
        </w:rPr>
      </w:pPr>
    </w:p>
    <w:p w:rsidR="0064440E" w:rsidRDefault="0064440E" w:rsidP="0064440E">
      <w:pPr>
        <w:ind w:firstLine="709"/>
        <w:jc w:val="center"/>
        <w:rPr>
          <w:b/>
          <w:sz w:val="28"/>
          <w:szCs w:val="28"/>
        </w:rPr>
      </w:pPr>
    </w:p>
    <w:p w:rsidR="0064440E" w:rsidRDefault="0064440E" w:rsidP="0064440E">
      <w:pPr>
        <w:ind w:firstLine="709"/>
        <w:jc w:val="center"/>
        <w:rPr>
          <w:b/>
          <w:sz w:val="28"/>
          <w:szCs w:val="28"/>
        </w:rPr>
      </w:pPr>
    </w:p>
    <w:p w:rsidR="0064440E" w:rsidRDefault="0064440E" w:rsidP="0064440E">
      <w:pPr>
        <w:ind w:firstLine="709"/>
        <w:jc w:val="center"/>
        <w:rPr>
          <w:b/>
          <w:sz w:val="28"/>
          <w:szCs w:val="28"/>
        </w:rPr>
      </w:pPr>
    </w:p>
    <w:p w:rsidR="0064440E" w:rsidRDefault="0064440E" w:rsidP="0064440E">
      <w:pPr>
        <w:ind w:firstLine="709"/>
        <w:jc w:val="center"/>
        <w:rPr>
          <w:b/>
          <w:sz w:val="28"/>
          <w:szCs w:val="28"/>
        </w:rPr>
      </w:pPr>
    </w:p>
    <w:p w:rsidR="0064440E" w:rsidRDefault="0064440E" w:rsidP="0064440E">
      <w:pPr>
        <w:ind w:firstLine="709"/>
        <w:jc w:val="center"/>
        <w:rPr>
          <w:b/>
          <w:sz w:val="28"/>
          <w:szCs w:val="28"/>
        </w:rPr>
      </w:pPr>
    </w:p>
    <w:p w:rsidR="00C015D8" w:rsidRDefault="00C015D8" w:rsidP="0064440E">
      <w:pPr>
        <w:ind w:firstLine="709"/>
        <w:jc w:val="center"/>
        <w:rPr>
          <w:b/>
          <w:sz w:val="28"/>
          <w:szCs w:val="28"/>
        </w:rPr>
      </w:pPr>
    </w:p>
    <w:p w:rsidR="00C015D8" w:rsidRDefault="00C015D8" w:rsidP="0064440E">
      <w:pPr>
        <w:ind w:firstLine="709"/>
        <w:jc w:val="center"/>
        <w:rPr>
          <w:b/>
          <w:sz w:val="28"/>
          <w:szCs w:val="28"/>
        </w:rPr>
      </w:pPr>
    </w:p>
    <w:p w:rsidR="00C015D8" w:rsidRDefault="00C015D8" w:rsidP="0064440E">
      <w:pPr>
        <w:ind w:firstLine="709"/>
        <w:jc w:val="center"/>
        <w:rPr>
          <w:b/>
          <w:sz w:val="28"/>
          <w:szCs w:val="28"/>
        </w:rPr>
      </w:pPr>
    </w:p>
    <w:p w:rsidR="0064440E" w:rsidRDefault="0064440E" w:rsidP="0064440E">
      <w:pPr>
        <w:ind w:firstLine="709"/>
        <w:jc w:val="center"/>
        <w:rPr>
          <w:b/>
          <w:sz w:val="28"/>
          <w:szCs w:val="28"/>
        </w:rPr>
      </w:pPr>
    </w:p>
    <w:p w:rsidR="0064440E" w:rsidRDefault="0064440E" w:rsidP="0064440E">
      <w:pPr>
        <w:ind w:firstLine="709"/>
        <w:jc w:val="center"/>
        <w:rPr>
          <w:b/>
          <w:sz w:val="28"/>
          <w:szCs w:val="28"/>
        </w:rPr>
      </w:pPr>
    </w:p>
    <w:p w:rsidR="0064440E" w:rsidRDefault="0064440E" w:rsidP="0064440E">
      <w:pPr>
        <w:ind w:firstLine="709"/>
        <w:jc w:val="center"/>
        <w:rPr>
          <w:b/>
          <w:sz w:val="28"/>
          <w:szCs w:val="28"/>
        </w:rPr>
      </w:pPr>
    </w:p>
    <w:p w:rsidR="0064440E" w:rsidRDefault="0064440E" w:rsidP="0064440E">
      <w:pPr>
        <w:ind w:firstLine="709"/>
        <w:jc w:val="center"/>
        <w:rPr>
          <w:b/>
          <w:sz w:val="28"/>
          <w:szCs w:val="28"/>
        </w:rPr>
      </w:pPr>
    </w:p>
    <w:p w:rsidR="0064440E" w:rsidRDefault="0064440E" w:rsidP="0064440E">
      <w:pPr>
        <w:ind w:firstLine="709"/>
        <w:jc w:val="center"/>
        <w:rPr>
          <w:b/>
          <w:sz w:val="28"/>
          <w:szCs w:val="28"/>
        </w:rPr>
      </w:pPr>
    </w:p>
    <w:p w:rsidR="00497B86" w:rsidRPr="00E4661C" w:rsidRDefault="00497B86" w:rsidP="00497B86">
      <w:pPr>
        <w:jc w:val="right"/>
        <w:rPr>
          <w:sz w:val="28"/>
          <w:szCs w:val="28"/>
        </w:rPr>
      </w:pPr>
      <w:r w:rsidRPr="00E4661C">
        <w:rPr>
          <w:sz w:val="28"/>
          <w:szCs w:val="28"/>
        </w:rPr>
        <w:lastRenderedPageBreak/>
        <w:t xml:space="preserve">Приложение </w:t>
      </w:r>
      <w:r>
        <w:rPr>
          <w:sz w:val="28"/>
          <w:szCs w:val="28"/>
        </w:rPr>
        <w:t>2</w:t>
      </w: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569"/>
      </w:tblGrid>
      <w:tr w:rsidR="00497B86" w:rsidRPr="007516F6" w:rsidTr="002D2289">
        <w:trPr>
          <w:jc w:val="both"/>
        </w:trPr>
        <w:tc>
          <w:tcPr>
            <w:tcW w:w="9568" w:type="dxa"/>
            <w:tcBorders>
              <w:top w:val="nil"/>
              <w:left w:val="nil"/>
              <w:bottom w:val="nil"/>
              <w:right w:val="nil"/>
            </w:tcBorders>
          </w:tcPr>
          <w:p w:rsidR="00497B86" w:rsidRPr="007516F6" w:rsidRDefault="00497B86" w:rsidP="002D2289">
            <w:pPr>
              <w:ind w:left="-154"/>
              <w:rPr>
                <w:sz w:val="28"/>
                <w:szCs w:val="28"/>
              </w:rPr>
            </w:pPr>
          </w:p>
        </w:tc>
      </w:tr>
      <w:tr w:rsidR="00497B86" w:rsidRPr="007516F6" w:rsidTr="002D2289">
        <w:trPr>
          <w:jc w:val="both"/>
        </w:trPr>
        <w:tc>
          <w:tcPr>
            <w:tcW w:w="9568" w:type="dxa"/>
            <w:tcBorders>
              <w:top w:val="nil"/>
              <w:left w:val="nil"/>
              <w:bottom w:val="nil"/>
              <w:right w:val="nil"/>
            </w:tcBorders>
          </w:tcPr>
          <w:p w:rsidR="00497B86" w:rsidRDefault="00497B86" w:rsidP="00497B86">
            <w:pPr>
              <w:jc w:val="right"/>
              <w:rPr>
                <w:sz w:val="28"/>
                <w:szCs w:val="28"/>
              </w:rPr>
            </w:pPr>
            <w:r>
              <w:rPr>
                <w:sz w:val="28"/>
                <w:szCs w:val="28"/>
              </w:rPr>
              <w:t xml:space="preserve">к Положению </w:t>
            </w:r>
            <w:r w:rsidRPr="007516F6">
              <w:rPr>
                <w:sz w:val="28"/>
                <w:szCs w:val="28"/>
              </w:rPr>
              <w:t xml:space="preserve">о муниципальном </w:t>
            </w:r>
            <w:r>
              <w:rPr>
                <w:sz w:val="28"/>
                <w:szCs w:val="28"/>
              </w:rPr>
              <w:t>земельном контроле</w:t>
            </w:r>
          </w:p>
          <w:p w:rsidR="00497B86" w:rsidRDefault="00497B86" w:rsidP="00497B86">
            <w:pPr>
              <w:jc w:val="right"/>
              <w:rPr>
                <w:sz w:val="28"/>
                <w:szCs w:val="28"/>
              </w:rPr>
            </w:pPr>
            <w:r w:rsidRPr="007516F6">
              <w:rPr>
                <w:sz w:val="28"/>
                <w:szCs w:val="28"/>
              </w:rPr>
              <w:t xml:space="preserve"> на территории Чебаркульского городского округа</w:t>
            </w:r>
            <w:r>
              <w:rPr>
                <w:sz w:val="28"/>
                <w:szCs w:val="28"/>
              </w:rPr>
              <w:t>,</w:t>
            </w:r>
          </w:p>
          <w:p w:rsidR="00497B86" w:rsidRPr="007516F6" w:rsidRDefault="00497B86" w:rsidP="00497B86">
            <w:pPr>
              <w:jc w:val="right"/>
              <w:rPr>
                <w:sz w:val="28"/>
                <w:szCs w:val="28"/>
              </w:rPr>
            </w:pPr>
            <w:r>
              <w:rPr>
                <w:sz w:val="28"/>
                <w:szCs w:val="28"/>
              </w:rPr>
              <w:t xml:space="preserve">утвержденного решением Собрания депутатов </w:t>
            </w:r>
          </w:p>
        </w:tc>
      </w:tr>
    </w:tbl>
    <w:p w:rsidR="00497B86" w:rsidRPr="00E4661C" w:rsidRDefault="00497B86" w:rsidP="00497B86">
      <w:pPr>
        <w:jc w:val="right"/>
        <w:rPr>
          <w:sz w:val="28"/>
          <w:szCs w:val="28"/>
        </w:rPr>
      </w:pPr>
      <w:r w:rsidRPr="00E4661C">
        <w:rPr>
          <w:sz w:val="28"/>
          <w:szCs w:val="28"/>
        </w:rPr>
        <w:t xml:space="preserve">Чебаркульского городского округа </w:t>
      </w:r>
    </w:p>
    <w:p w:rsidR="002D7713" w:rsidRDefault="002D7713" w:rsidP="002D7713">
      <w:pPr>
        <w:jc w:val="right"/>
        <w:rPr>
          <w:sz w:val="28"/>
          <w:szCs w:val="28"/>
        </w:rPr>
      </w:pPr>
      <w:r w:rsidRPr="00FA092C">
        <w:rPr>
          <w:sz w:val="28"/>
          <w:szCs w:val="28"/>
        </w:rPr>
        <w:t>от «</w:t>
      </w:r>
      <w:r>
        <w:rPr>
          <w:sz w:val="28"/>
          <w:szCs w:val="28"/>
        </w:rPr>
        <w:t xml:space="preserve"> </w:t>
      </w:r>
      <w:r w:rsidRPr="002D7713">
        <w:rPr>
          <w:sz w:val="28"/>
          <w:szCs w:val="28"/>
          <w:u w:val="single"/>
        </w:rPr>
        <w:t>05</w:t>
      </w:r>
      <w:r>
        <w:rPr>
          <w:sz w:val="28"/>
          <w:szCs w:val="28"/>
        </w:rPr>
        <w:t xml:space="preserve"> » </w:t>
      </w:r>
      <w:r w:rsidRPr="002D7713">
        <w:rPr>
          <w:sz w:val="28"/>
          <w:szCs w:val="28"/>
          <w:u w:val="single"/>
        </w:rPr>
        <w:t>декабря</w:t>
      </w:r>
      <w:r>
        <w:rPr>
          <w:sz w:val="28"/>
          <w:szCs w:val="28"/>
        </w:rPr>
        <w:t xml:space="preserve"> 20</w:t>
      </w:r>
      <w:r w:rsidRPr="002D7713">
        <w:rPr>
          <w:sz w:val="28"/>
          <w:szCs w:val="28"/>
          <w:u w:val="single"/>
        </w:rPr>
        <w:t>23</w:t>
      </w:r>
      <w:r>
        <w:rPr>
          <w:sz w:val="28"/>
          <w:szCs w:val="28"/>
        </w:rPr>
        <w:t xml:space="preserve"> г. № </w:t>
      </w:r>
      <w:r w:rsidRPr="002D7713">
        <w:rPr>
          <w:sz w:val="28"/>
          <w:szCs w:val="28"/>
          <w:u w:val="single"/>
        </w:rPr>
        <w:t>613</w:t>
      </w:r>
    </w:p>
    <w:p w:rsidR="00497B86" w:rsidRDefault="00497B86" w:rsidP="00497B86">
      <w:pPr>
        <w:jc w:val="right"/>
        <w:rPr>
          <w:sz w:val="28"/>
          <w:szCs w:val="28"/>
        </w:rPr>
      </w:pPr>
    </w:p>
    <w:p w:rsidR="00497B86" w:rsidRPr="0007186A" w:rsidRDefault="00497B86" w:rsidP="00497B86">
      <w:pPr>
        <w:jc w:val="right"/>
        <w:rPr>
          <w:sz w:val="28"/>
          <w:szCs w:val="28"/>
        </w:rPr>
      </w:pPr>
    </w:p>
    <w:p w:rsidR="0064440E" w:rsidRPr="0065033F" w:rsidRDefault="0064440E" w:rsidP="00497B86">
      <w:pPr>
        <w:ind w:firstLine="709"/>
        <w:jc w:val="center"/>
        <w:rPr>
          <w:b/>
          <w:sz w:val="28"/>
          <w:szCs w:val="28"/>
        </w:rPr>
      </w:pPr>
      <w:r w:rsidRPr="0065033F">
        <w:rPr>
          <w:b/>
          <w:sz w:val="28"/>
          <w:szCs w:val="28"/>
        </w:rPr>
        <w:t>Перечень индикаторов риска</w:t>
      </w:r>
    </w:p>
    <w:p w:rsidR="0064440E" w:rsidRPr="00BA3BD7" w:rsidRDefault="0064440E" w:rsidP="0064440E">
      <w:pPr>
        <w:pStyle w:val="a3"/>
        <w:ind w:left="0" w:firstLine="709"/>
        <w:jc w:val="both"/>
        <w:rPr>
          <w:i/>
          <w:sz w:val="28"/>
          <w:szCs w:val="28"/>
        </w:rPr>
      </w:pPr>
    </w:p>
    <w:p w:rsidR="0064440E" w:rsidRDefault="0064440E" w:rsidP="0064440E">
      <w:pPr>
        <w:pStyle w:val="a3"/>
        <w:numPr>
          <w:ilvl w:val="0"/>
          <w:numId w:val="3"/>
        </w:numPr>
        <w:overflowPunct/>
        <w:ind w:left="0" w:firstLine="851"/>
        <w:jc w:val="both"/>
        <w:rPr>
          <w:sz w:val="28"/>
          <w:szCs w:val="28"/>
        </w:rPr>
      </w:pPr>
      <w:r w:rsidRPr="008D043A">
        <w:rPr>
          <w:sz w:val="28"/>
          <w:szCs w:val="28"/>
        </w:rPr>
        <w:t>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r>
        <w:rPr>
          <w:sz w:val="28"/>
          <w:szCs w:val="28"/>
        </w:rPr>
        <w:t>;</w:t>
      </w:r>
    </w:p>
    <w:p w:rsidR="0064440E" w:rsidRPr="008D043A" w:rsidRDefault="0064440E" w:rsidP="0064440E">
      <w:pPr>
        <w:pStyle w:val="a3"/>
        <w:numPr>
          <w:ilvl w:val="0"/>
          <w:numId w:val="3"/>
        </w:numPr>
        <w:overflowPunct/>
        <w:ind w:left="0" w:firstLine="851"/>
        <w:jc w:val="both"/>
        <w:rPr>
          <w:sz w:val="28"/>
          <w:szCs w:val="28"/>
        </w:rPr>
      </w:pPr>
      <w:r w:rsidRPr="008D043A">
        <w:rPr>
          <w:sz w:val="28"/>
          <w:szCs w:val="28"/>
        </w:rPr>
        <w:t>Несоответствие использования юридическим лицом, индивидуальным предпринимателем или гражданином земельного участка основному или условно разрешенному виду разрешенного использования земельного участка сведения, о которых содержатся в Едином государственном реестре недвижимости, либо вспомогательному виду разрешенного использования земельного участка, предусмотренному градостроительным зонированием терри</w:t>
      </w:r>
      <w:r>
        <w:rPr>
          <w:sz w:val="28"/>
          <w:szCs w:val="28"/>
        </w:rPr>
        <w:t>торий.</w:t>
      </w:r>
    </w:p>
    <w:p w:rsidR="0064440E" w:rsidRPr="008D043A" w:rsidRDefault="0064440E" w:rsidP="0064440E">
      <w:pPr>
        <w:tabs>
          <w:tab w:val="left" w:pos="315"/>
        </w:tabs>
        <w:ind w:firstLine="851"/>
        <w:jc w:val="both"/>
        <w:rPr>
          <w:sz w:val="28"/>
          <w:szCs w:val="28"/>
        </w:rPr>
      </w:pPr>
    </w:p>
    <w:p w:rsidR="00CC6290" w:rsidRDefault="00CC6290"/>
    <w:sectPr w:rsidR="00CC6290" w:rsidSect="002D2289">
      <w:pgSz w:w="11906" w:h="16838"/>
      <w:pgMar w:top="1134" w:right="566"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77D6E"/>
    <w:multiLevelType w:val="hybridMultilevel"/>
    <w:tmpl w:val="61F20974"/>
    <w:lvl w:ilvl="0" w:tplc="407C5D3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806DD2"/>
    <w:multiLevelType w:val="hybridMultilevel"/>
    <w:tmpl w:val="48569594"/>
    <w:lvl w:ilvl="0" w:tplc="C706C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A7C66"/>
    <w:rsid w:val="000B2A96"/>
    <w:rsid w:val="002200AA"/>
    <w:rsid w:val="002B7EC4"/>
    <w:rsid w:val="002D2289"/>
    <w:rsid w:val="002D7713"/>
    <w:rsid w:val="00497B86"/>
    <w:rsid w:val="0064440E"/>
    <w:rsid w:val="007369D7"/>
    <w:rsid w:val="00765B3D"/>
    <w:rsid w:val="00870A44"/>
    <w:rsid w:val="00947035"/>
    <w:rsid w:val="009A56EC"/>
    <w:rsid w:val="00B3555D"/>
    <w:rsid w:val="00B608AF"/>
    <w:rsid w:val="00C015D8"/>
    <w:rsid w:val="00CC6290"/>
    <w:rsid w:val="00D305F8"/>
    <w:rsid w:val="00FA7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40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4440E"/>
    <w:pPr>
      <w:ind w:left="720"/>
      <w:contextualSpacing/>
    </w:pPr>
  </w:style>
  <w:style w:type="character" w:customStyle="1" w:styleId="a4">
    <w:name w:val="Абзац списка Знак"/>
    <w:link w:val="a3"/>
    <w:locked/>
    <w:rsid w:val="0064440E"/>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64440E"/>
    <w:pPr>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64440E"/>
    <w:rPr>
      <w:rFonts w:ascii="Arial" w:eastAsia="Times New Roman" w:hAnsi="Arial" w:cs="Arial"/>
      <w:lang w:eastAsia="ru-RU"/>
    </w:rPr>
  </w:style>
  <w:style w:type="character" w:styleId="a5">
    <w:name w:val="footnote reference"/>
    <w:basedOn w:val="a0"/>
    <w:uiPriority w:val="99"/>
    <w:semiHidden/>
    <w:unhideWhenUsed/>
    <w:rsid w:val="0064440E"/>
    <w:rPr>
      <w:vertAlign w:val="superscript"/>
    </w:rPr>
  </w:style>
  <w:style w:type="character" w:customStyle="1" w:styleId="pt-000003">
    <w:name w:val="pt-000003"/>
    <w:basedOn w:val="a0"/>
    <w:rsid w:val="0064440E"/>
  </w:style>
  <w:style w:type="character" w:customStyle="1" w:styleId="pt-a0-000004">
    <w:name w:val="pt-a0-000004"/>
    <w:basedOn w:val="a0"/>
    <w:rsid w:val="0064440E"/>
  </w:style>
  <w:style w:type="paragraph" w:customStyle="1" w:styleId="pt-a-000018">
    <w:name w:val="pt-a-000018"/>
    <w:basedOn w:val="a"/>
    <w:rsid w:val="0064440E"/>
    <w:pPr>
      <w:overflowPunct/>
      <w:autoSpaceDE/>
      <w:autoSpaceDN/>
      <w:adjustRightInd/>
      <w:spacing w:before="100" w:beforeAutospacing="1" w:after="100" w:afterAutospacing="1"/>
    </w:pPr>
    <w:rPr>
      <w:sz w:val="24"/>
      <w:szCs w:val="24"/>
    </w:rPr>
  </w:style>
  <w:style w:type="paragraph" w:customStyle="1" w:styleId="pt-000002">
    <w:name w:val="pt-000002"/>
    <w:basedOn w:val="a"/>
    <w:rsid w:val="0064440E"/>
    <w:pPr>
      <w:overflowPunct/>
      <w:autoSpaceDE/>
      <w:autoSpaceDN/>
      <w:adjustRightInd/>
      <w:spacing w:before="100" w:beforeAutospacing="1" w:after="100" w:afterAutospacing="1"/>
    </w:pPr>
    <w:rPr>
      <w:sz w:val="24"/>
      <w:szCs w:val="24"/>
    </w:rPr>
  </w:style>
  <w:style w:type="paragraph" w:customStyle="1" w:styleId="pt-consplusnormal-000012">
    <w:name w:val="pt-consplusnormal-000012"/>
    <w:basedOn w:val="a"/>
    <w:rsid w:val="0064440E"/>
    <w:pPr>
      <w:overflowPunct/>
      <w:autoSpaceDE/>
      <w:autoSpaceDN/>
      <w:adjustRightInd/>
      <w:spacing w:before="100" w:beforeAutospacing="1" w:after="100" w:afterAutospacing="1"/>
    </w:pPr>
    <w:rPr>
      <w:sz w:val="24"/>
      <w:szCs w:val="24"/>
    </w:rPr>
  </w:style>
  <w:style w:type="character" w:customStyle="1" w:styleId="pt-a0">
    <w:name w:val="pt-a0"/>
    <w:basedOn w:val="a0"/>
    <w:rsid w:val="0064440E"/>
  </w:style>
  <w:style w:type="paragraph" w:customStyle="1" w:styleId="pt-a-000021">
    <w:name w:val="pt-a-000021"/>
    <w:basedOn w:val="a"/>
    <w:rsid w:val="0064440E"/>
    <w:pPr>
      <w:overflowPunct/>
      <w:autoSpaceDE/>
      <w:autoSpaceDN/>
      <w:adjustRightInd/>
      <w:spacing w:before="100" w:beforeAutospacing="1" w:after="100" w:afterAutospacing="1"/>
    </w:pPr>
    <w:rPr>
      <w:sz w:val="24"/>
      <w:szCs w:val="24"/>
    </w:rPr>
  </w:style>
  <w:style w:type="character" w:customStyle="1" w:styleId="pt-a0-000022">
    <w:name w:val="pt-a0-000022"/>
    <w:basedOn w:val="a0"/>
    <w:rsid w:val="0064440E"/>
  </w:style>
  <w:style w:type="paragraph" w:customStyle="1" w:styleId="pt-000005">
    <w:name w:val="pt-000005"/>
    <w:basedOn w:val="a"/>
    <w:rsid w:val="0064440E"/>
    <w:pPr>
      <w:overflowPunct/>
      <w:autoSpaceDE/>
      <w:autoSpaceDN/>
      <w:adjustRightInd/>
      <w:spacing w:before="100" w:beforeAutospacing="1" w:after="100" w:afterAutospacing="1"/>
    </w:pPr>
    <w:rPr>
      <w:sz w:val="24"/>
      <w:szCs w:val="24"/>
    </w:rPr>
  </w:style>
  <w:style w:type="character" w:customStyle="1" w:styleId="pt-000006">
    <w:name w:val="pt-000006"/>
    <w:basedOn w:val="a0"/>
    <w:rsid w:val="0064440E"/>
  </w:style>
  <w:style w:type="paragraph" w:customStyle="1" w:styleId="pt-a-000015">
    <w:name w:val="pt-a-000015"/>
    <w:basedOn w:val="a"/>
    <w:rsid w:val="0064440E"/>
    <w:pPr>
      <w:overflowPunct/>
      <w:autoSpaceDE/>
      <w:autoSpaceDN/>
      <w:adjustRightInd/>
      <w:spacing w:before="100" w:beforeAutospacing="1" w:after="100" w:afterAutospacing="1"/>
    </w:pPr>
    <w:rPr>
      <w:sz w:val="24"/>
      <w:szCs w:val="24"/>
    </w:rPr>
  </w:style>
  <w:style w:type="paragraph" w:customStyle="1" w:styleId="pt-consplusnormal-000024">
    <w:name w:val="pt-consplusnormal-000024"/>
    <w:basedOn w:val="a"/>
    <w:rsid w:val="0064440E"/>
    <w:pPr>
      <w:overflowPunct/>
      <w:autoSpaceDE/>
      <w:autoSpaceDN/>
      <w:adjustRightInd/>
      <w:spacing w:before="100" w:beforeAutospacing="1" w:after="100" w:afterAutospacing="1"/>
    </w:pPr>
    <w:rPr>
      <w:sz w:val="24"/>
      <w:szCs w:val="24"/>
    </w:rPr>
  </w:style>
  <w:style w:type="table" w:styleId="a6">
    <w:name w:val="Table Grid"/>
    <w:basedOn w:val="a1"/>
    <w:uiPriority w:val="59"/>
    <w:rsid w:val="00644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64440E"/>
    <w:pPr>
      <w:spacing w:after="0" w:line="240" w:lineRule="auto"/>
    </w:pPr>
  </w:style>
  <w:style w:type="paragraph" w:styleId="a8">
    <w:name w:val="Normal (Web)"/>
    <w:basedOn w:val="a"/>
    <w:uiPriority w:val="99"/>
    <w:unhideWhenUsed/>
    <w:rsid w:val="0064440E"/>
    <w:pPr>
      <w:overflowPunct/>
      <w:autoSpaceDE/>
      <w:autoSpaceDN/>
      <w:adjustRightInd/>
      <w:spacing w:before="100" w:beforeAutospacing="1" w:after="100" w:afterAutospacing="1"/>
    </w:pPr>
    <w:rPr>
      <w:sz w:val="24"/>
      <w:szCs w:val="24"/>
    </w:rPr>
  </w:style>
  <w:style w:type="character" w:customStyle="1" w:styleId="blk">
    <w:name w:val="blk"/>
    <w:basedOn w:val="a0"/>
    <w:rsid w:val="0064440E"/>
  </w:style>
  <w:style w:type="paragraph" w:styleId="a9">
    <w:name w:val="Balloon Text"/>
    <w:basedOn w:val="a"/>
    <w:link w:val="aa"/>
    <w:uiPriority w:val="99"/>
    <w:semiHidden/>
    <w:unhideWhenUsed/>
    <w:rsid w:val="002D2289"/>
    <w:rPr>
      <w:rFonts w:ascii="Tahoma" w:hAnsi="Tahoma" w:cs="Tahoma"/>
      <w:sz w:val="16"/>
      <w:szCs w:val="16"/>
    </w:rPr>
  </w:style>
  <w:style w:type="character" w:customStyle="1" w:styleId="aa">
    <w:name w:val="Текст выноски Знак"/>
    <w:basedOn w:val="a0"/>
    <w:link w:val="a9"/>
    <w:uiPriority w:val="99"/>
    <w:semiHidden/>
    <w:rsid w:val="002D228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443D65A1B1C2CAC6CD6967B9334CA376A878E53BA0C026A69771A1C452210681E4D66A1A4D23C8D055E0575975B569E9E6F0A7C5D069F7U1V4E" TargetMode="External"/><Relationship Id="rId3" Type="http://schemas.openxmlformats.org/officeDocument/2006/relationships/styles" Target="styles.xml"/><Relationship Id="rId7" Type="http://schemas.openxmlformats.org/officeDocument/2006/relationships/hyperlink" Target="consultantplus://offline/ref=CA39C50DB8EA87F01A21CEEFC10FDBEA7D89E4A031F873A1C5C04010271DB4ACB1EDC6E5D53F8ED5C002E31EkBF5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1BECDF8CAB5FA05DBD922D7166D01CCEEEBF32A7C4EB9BF63D8AD1A70C62EE9378DE5061BFCE578E29FC671993CD86DE9AE4DAFC208C70CS1mD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66CC6B46B4787D0159991BDA7D100350C7F619E84239CB4E622E2AB8F10E62617BC2D324527847A7B7806454A9DE7B13B1CC329DFD1A453XEU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2B0BF-C194-4A5E-B926-D8165657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6316</Words>
  <Characters>36007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Чебаркульского городского округа</Company>
  <LinksUpToDate>false</LinksUpToDate>
  <CharactersWithSpaces>42239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Якупова Н.Б.</dc:creator>
  <cp:lastModifiedBy>muncontrol-2</cp:lastModifiedBy>
  <cp:revision>4</cp:revision>
  <cp:lastPrinted>2023-12-08T05:56:00Z</cp:lastPrinted>
  <dcterms:created xsi:type="dcterms:W3CDTF">2023-12-13T11:45:00Z</dcterms:created>
  <dcterms:modified xsi:type="dcterms:W3CDTF">2025-07-15T05:35:00Z</dcterms:modified>
</cp:coreProperties>
</file>